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B07D" w14:textId="084A6F64" w:rsidR="003D7BF5" w:rsidRPr="002B3F5B" w:rsidRDefault="00E13D94" w:rsidP="002B3F5B">
      <w:pPr>
        <w:ind w:firstLine="720"/>
        <w:jc w:val="center"/>
      </w:pPr>
      <w:r w:rsidRPr="002B3F5B">
        <w:rPr>
          <w:b/>
          <w:bCs/>
          <w:sz w:val="36"/>
          <w:szCs w:val="36"/>
          <w:u w:val="single"/>
        </w:rPr>
        <w:t xml:space="preserve">111 </w:t>
      </w:r>
      <w:r w:rsidR="002B3F5B">
        <w:rPr>
          <w:b/>
          <w:bCs/>
          <w:sz w:val="36"/>
          <w:szCs w:val="36"/>
          <w:u w:val="single"/>
        </w:rPr>
        <w:t>REFERRALS</w:t>
      </w:r>
    </w:p>
    <w:p w14:paraId="687408BC" w14:textId="59CFF807" w:rsidR="002B3F5B" w:rsidRPr="00541B4C" w:rsidRDefault="002B3F5B" w:rsidP="003D7BF5">
      <w:r w:rsidRPr="00541B4C">
        <w:t>111 will email details of any patient they refer to us. We have dedicated email accounts to receive these emails…</w:t>
      </w:r>
    </w:p>
    <w:p w14:paraId="27BB9ACF" w14:textId="6BD0AF58" w:rsidR="002B3F5B" w:rsidRPr="00541B4C" w:rsidRDefault="002B3F5B" w:rsidP="003D7BF5">
      <w:r w:rsidRPr="00541B4C">
        <w:rPr>
          <w:b/>
          <w:bCs/>
        </w:rPr>
        <w:t>CRH referrals</w:t>
      </w:r>
      <w:r w:rsidRPr="00541B4C">
        <w:t xml:space="preserve"> will go to </w:t>
      </w:r>
      <w:hyperlink r:id="rId5" w:history="1">
        <w:r w:rsidRPr="00541B4C">
          <w:rPr>
            <w:rStyle w:val="Hyperlink"/>
          </w:rPr>
          <w:t>CRH111Referrals@cht.nhs.uk</w:t>
        </w:r>
      </w:hyperlink>
      <w:r w:rsidR="00704E50" w:rsidRPr="00541B4C">
        <w:tab/>
      </w:r>
      <w:r w:rsidR="00704E50" w:rsidRPr="00541B4C">
        <w:tab/>
      </w:r>
      <w:r w:rsidRPr="00541B4C">
        <w:rPr>
          <w:b/>
          <w:bCs/>
        </w:rPr>
        <w:t>HRI referrals</w:t>
      </w:r>
      <w:r w:rsidRPr="00541B4C">
        <w:t xml:space="preserve"> will go to </w:t>
      </w:r>
      <w:hyperlink r:id="rId6" w:history="1">
        <w:r w:rsidRPr="00541B4C">
          <w:rPr>
            <w:rStyle w:val="Hyperlink"/>
          </w:rPr>
          <w:t>HRI111Referrals@cht.nhs.uk</w:t>
        </w:r>
      </w:hyperlink>
    </w:p>
    <w:p w14:paraId="5E8D7BD2" w14:textId="77777777" w:rsidR="00A3681C" w:rsidRDefault="00A3681C" w:rsidP="003D7BF5">
      <w:pPr>
        <w:rPr>
          <w:b/>
          <w:bCs/>
          <w:sz w:val="28"/>
          <w:szCs w:val="28"/>
          <w:u w:val="single"/>
        </w:rPr>
      </w:pPr>
    </w:p>
    <w:p w14:paraId="7BB9D883" w14:textId="5D4FEEEA" w:rsidR="002B3F5B" w:rsidRPr="00541B4C" w:rsidRDefault="00EA5E27" w:rsidP="003D7BF5">
      <w:pPr>
        <w:rPr>
          <w:b/>
          <w:bCs/>
          <w:sz w:val="28"/>
          <w:szCs w:val="28"/>
          <w:u w:val="single"/>
        </w:rPr>
      </w:pPr>
      <w:r w:rsidRPr="00541B4C">
        <w:rPr>
          <w:b/>
          <w:bCs/>
          <w:sz w:val="28"/>
          <w:szCs w:val="28"/>
          <w:u w:val="single"/>
        </w:rPr>
        <w:t>TO ACCESS 111 REFERRAL EMAIL ACCOUNTS</w:t>
      </w:r>
    </w:p>
    <w:p w14:paraId="2B0686CF" w14:textId="4862D203" w:rsidR="00EA5E27" w:rsidRPr="00541B4C" w:rsidRDefault="00EA5E27" w:rsidP="00EA5E27">
      <w:pPr>
        <w:pStyle w:val="ListParagraph"/>
        <w:numPr>
          <w:ilvl w:val="0"/>
          <w:numId w:val="4"/>
        </w:numPr>
        <w:rPr>
          <w:noProof/>
          <w:lang w:eastAsia="en-GB"/>
        </w:rPr>
      </w:pPr>
      <w:r w:rsidRPr="00541B4C">
        <w:t xml:space="preserve">In </w:t>
      </w:r>
      <w:r w:rsidRPr="00541B4C">
        <w:rPr>
          <w:b/>
          <w:bCs/>
        </w:rPr>
        <w:t>Webmail 365</w:t>
      </w:r>
      <w:r w:rsidRPr="00541B4C">
        <w:t xml:space="preserve">, click on your </w:t>
      </w:r>
      <w:r w:rsidRPr="00541B4C">
        <w:rPr>
          <w:b/>
          <w:bCs/>
        </w:rPr>
        <w:t>initials in the top right</w:t>
      </w:r>
      <w:r w:rsidRPr="00541B4C">
        <w:t xml:space="preserve"> of the screen. Select </w:t>
      </w:r>
      <w:r w:rsidRPr="00541B4C">
        <w:rPr>
          <w:b/>
          <w:bCs/>
        </w:rPr>
        <w:t xml:space="preserve">Open another </w:t>
      </w:r>
      <w:proofErr w:type="gramStart"/>
      <w:r w:rsidRPr="00541B4C">
        <w:rPr>
          <w:b/>
          <w:bCs/>
        </w:rPr>
        <w:t>Mailbox</w:t>
      </w:r>
      <w:proofErr w:type="gramEnd"/>
    </w:p>
    <w:p w14:paraId="0E888F96" w14:textId="07ACDEB9" w:rsidR="00704E50" w:rsidRDefault="00704E50" w:rsidP="00704E50">
      <w:pPr>
        <w:pStyle w:val="ListParagraph"/>
        <w:numPr>
          <w:ilvl w:val="0"/>
          <w:numId w:val="4"/>
        </w:numPr>
        <w:rPr>
          <w:b/>
          <w:bCs/>
        </w:rPr>
      </w:pPr>
      <w:r w:rsidRPr="00541B4C">
        <w:rPr>
          <w:b/>
          <w:bCs/>
        </w:rPr>
        <w:t>Type CRH111 or HRI111</w:t>
      </w:r>
      <w:r w:rsidRPr="00541B4C">
        <w:t xml:space="preserve"> (as appropriate for site you’re at), select the account then click </w:t>
      </w:r>
      <w:proofErr w:type="gramStart"/>
      <w:r w:rsidRPr="00541B4C">
        <w:rPr>
          <w:b/>
          <w:bCs/>
        </w:rPr>
        <w:t>Open</w:t>
      </w:r>
      <w:proofErr w:type="gramEnd"/>
    </w:p>
    <w:p w14:paraId="306177D6" w14:textId="77777777" w:rsidR="002E51BF" w:rsidRPr="00541B4C" w:rsidRDefault="002E51BF" w:rsidP="002E51BF">
      <w:pPr>
        <w:pStyle w:val="ListParagraph"/>
        <w:rPr>
          <w:b/>
          <w:bCs/>
        </w:rPr>
      </w:pPr>
    </w:p>
    <w:p w14:paraId="7BFCEEAF" w14:textId="3FDE627A" w:rsidR="00EA5E27" w:rsidRDefault="00704E50" w:rsidP="00704E50">
      <w:r w:rsidRPr="00541B4C">
        <w:t xml:space="preserve">     </w:t>
      </w:r>
      <w:r w:rsidRPr="00541B4C">
        <w:rPr>
          <w:noProof/>
        </w:rPr>
        <w:drawing>
          <wp:inline distT="0" distB="0" distL="0" distR="0" wp14:anchorId="650C2501" wp14:editId="69A92398">
            <wp:extent cx="2381250" cy="14888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5236"/>
                    <a:stretch/>
                  </pic:blipFill>
                  <pic:spPr bwMode="auto">
                    <a:xfrm>
                      <a:off x="0" y="0"/>
                      <a:ext cx="2474304" cy="154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1B4C">
        <w:t xml:space="preserve">    </w:t>
      </w:r>
      <w:r w:rsidRPr="00541B4C">
        <w:rPr>
          <w:noProof/>
        </w:rPr>
        <w:drawing>
          <wp:inline distT="0" distB="0" distL="0" distR="0" wp14:anchorId="63DDF8E8" wp14:editId="430CA1BE">
            <wp:extent cx="2302349" cy="117157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2402" cy="11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A7866" w14:textId="77777777" w:rsidR="002E51BF" w:rsidRPr="00541B4C" w:rsidRDefault="002E51BF" w:rsidP="00704E50"/>
    <w:p w14:paraId="315DAECE" w14:textId="03BAABEC" w:rsidR="00EA5E27" w:rsidRDefault="00704E50" w:rsidP="002E51BF">
      <w:pPr>
        <w:pStyle w:val="ListParagraph"/>
        <w:numPr>
          <w:ilvl w:val="0"/>
          <w:numId w:val="4"/>
        </w:numPr>
      </w:pPr>
      <w:r w:rsidRPr="00541B4C">
        <w:t xml:space="preserve">The 111 Referrals mail account </w:t>
      </w:r>
      <w:r w:rsidR="0008469D">
        <w:t>opens</w:t>
      </w:r>
      <w:r w:rsidRPr="00541B4C">
        <w:t xml:space="preserve"> in a separate window</w:t>
      </w:r>
      <w:r w:rsidR="0008469D">
        <w:t xml:space="preserve">. </w:t>
      </w:r>
      <w:r w:rsidR="003D4BB8" w:rsidRPr="00541B4C">
        <w:t xml:space="preserve">You can switch between your own emails, the A&amp;E Reception group emails and the 111 Referrals emails as and when you need to by </w:t>
      </w:r>
      <w:proofErr w:type="gramStart"/>
      <w:r w:rsidR="003D4BB8" w:rsidRPr="00541B4C">
        <w:t>clicking</w:t>
      </w:r>
      <w:proofErr w:type="gramEnd"/>
      <w:r w:rsidR="003D4BB8" w:rsidRPr="00541B4C">
        <w:t xml:space="preserve"> on the appropriate tab. </w:t>
      </w:r>
    </w:p>
    <w:p w14:paraId="0EFFBB21" w14:textId="77777777" w:rsidR="002E51BF" w:rsidRPr="00541B4C" w:rsidRDefault="002E51BF" w:rsidP="002E51BF">
      <w:pPr>
        <w:pStyle w:val="ListParagraph"/>
      </w:pPr>
    </w:p>
    <w:p w14:paraId="1B0CF0F9" w14:textId="2DF018ED" w:rsidR="00EA5E27" w:rsidRPr="00541B4C" w:rsidRDefault="003D4BB8" w:rsidP="00EA5E27">
      <w:r w:rsidRPr="00541B4C">
        <w:rPr>
          <w:noProof/>
        </w:rPr>
        <w:drawing>
          <wp:inline distT="0" distB="0" distL="0" distR="0" wp14:anchorId="2F04CEA1" wp14:editId="6677C5D6">
            <wp:extent cx="6741160" cy="42861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577" t="-378" r="56393" b="96985"/>
                    <a:stretch/>
                  </pic:blipFill>
                  <pic:spPr bwMode="auto">
                    <a:xfrm>
                      <a:off x="0" y="0"/>
                      <a:ext cx="6743688" cy="428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1B4E5" w14:textId="77777777" w:rsidR="00A3681C" w:rsidRDefault="00A3681C" w:rsidP="003D7BF5">
      <w:pPr>
        <w:rPr>
          <w:b/>
          <w:bCs/>
          <w:sz w:val="28"/>
          <w:szCs w:val="28"/>
          <w:u w:val="single"/>
        </w:rPr>
      </w:pPr>
    </w:p>
    <w:p w14:paraId="027EBD57" w14:textId="74D407F2" w:rsidR="005F0B28" w:rsidRPr="00541B4C" w:rsidRDefault="00541B4C" w:rsidP="003D7BF5">
      <w:pPr>
        <w:rPr>
          <w:b/>
          <w:bCs/>
          <w:sz w:val="28"/>
          <w:szCs w:val="28"/>
          <w:u w:val="single"/>
        </w:rPr>
      </w:pPr>
      <w:r w:rsidRPr="00541B4C">
        <w:rPr>
          <w:b/>
          <w:bCs/>
          <w:sz w:val="28"/>
          <w:szCs w:val="28"/>
          <w:u w:val="single"/>
        </w:rPr>
        <w:t>TO ACTION A 111 REFERRAL</w:t>
      </w:r>
    </w:p>
    <w:p w14:paraId="2D2265CF" w14:textId="6E82DE4C" w:rsidR="006F7700" w:rsidRDefault="00DD5351" w:rsidP="00DD5351">
      <w:pPr>
        <w:pStyle w:val="ListParagraph"/>
        <w:numPr>
          <w:ilvl w:val="0"/>
          <w:numId w:val="5"/>
        </w:numPr>
      </w:pPr>
      <w:r w:rsidRPr="00DD5351">
        <w:rPr>
          <w:b/>
          <w:bCs/>
        </w:rPr>
        <w:t>Open the 111 Referrals email account</w:t>
      </w:r>
      <w:r>
        <w:t xml:space="preserve"> for the site you are at</w:t>
      </w:r>
    </w:p>
    <w:p w14:paraId="17041ADE" w14:textId="7590352C" w:rsidR="00DD5351" w:rsidRPr="00A3681C" w:rsidRDefault="00A3681C" w:rsidP="00DD5351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Type the </w:t>
      </w:r>
      <w:r w:rsidRPr="00A3681C">
        <w:rPr>
          <w:b/>
          <w:bCs/>
        </w:rPr>
        <w:t>patient’s name</w:t>
      </w:r>
      <w:r>
        <w:t xml:space="preserve"> or the </w:t>
      </w:r>
      <w:r w:rsidRPr="00A3681C">
        <w:rPr>
          <w:b/>
          <w:bCs/>
        </w:rPr>
        <w:t>111 reference</w:t>
      </w:r>
      <w:r>
        <w:t xml:space="preserve"> (Patient should have been given this) into the </w:t>
      </w:r>
      <w:r w:rsidRPr="00A3681C">
        <w:rPr>
          <w:b/>
          <w:bCs/>
        </w:rPr>
        <w:t xml:space="preserve">Search </w:t>
      </w:r>
      <w:proofErr w:type="gramStart"/>
      <w:r w:rsidRPr="00A3681C">
        <w:rPr>
          <w:b/>
          <w:bCs/>
        </w:rPr>
        <w:t>box</w:t>
      </w:r>
      <w:proofErr w:type="gramEnd"/>
      <w:r w:rsidRPr="00A3681C">
        <w:rPr>
          <w:b/>
          <w:bCs/>
        </w:rPr>
        <w:t xml:space="preserve"> </w:t>
      </w:r>
    </w:p>
    <w:p w14:paraId="3E8474DF" w14:textId="128DB660" w:rsidR="00CE02FF" w:rsidRDefault="00DD5351" w:rsidP="00CE02FF">
      <w:pPr>
        <w:pStyle w:val="ListParagraph"/>
        <w:numPr>
          <w:ilvl w:val="0"/>
          <w:numId w:val="5"/>
        </w:numPr>
      </w:pPr>
      <w:r w:rsidRPr="00A3681C">
        <w:rPr>
          <w:b/>
          <w:bCs/>
        </w:rPr>
        <w:t>Preview the PDF attachment</w:t>
      </w:r>
      <w:r w:rsidR="00A3681C">
        <w:rPr>
          <w:b/>
          <w:bCs/>
        </w:rPr>
        <w:t xml:space="preserve"> </w:t>
      </w:r>
      <w:r w:rsidR="00A3681C" w:rsidRPr="00A3681C">
        <w:t>on the referral email</w:t>
      </w:r>
      <w:r w:rsidR="00A3681C">
        <w:rPr>
          <w:b/>
          <w:bCs/>
        </w:rPr>
        <w:t xml:space="preserve">, </w:t>
      </w:r>
      <w:r>
        <w:t xml:space="preserve">to </w:t>
      </w:r>
      <w:r w:rsidRPr="00A3681C">
        <w:rPr>
          <w:b/>
          <w:bCs/>
        </w:rPr>
        <w:t xml:space="preserve">view the patient details and 111 Triage </w:t>
      </w:r>
      <w:proofErr w:type="gramStart"/>
      <w:r w:rsidRPr="00A3681C">
        <w:rPr>
          <w:b/>
          <w:bCs/>
        </w:rPr>
        <w:t>notes</w:t>
      </w:r>
      <w:proofErr w:type="gramEnd"/>
    </w:p>
    <w:p w14:paraId="1F6E3669" w14:textId="54959C2F" w:rsidR="00DD5351" w:rsidRDefault="00750E5B" w:rsidP="00DD5351">
      <w:pPr>
        <w:pStyle w:val="ListParagraph"/>
        <w:numPr>
          <w:ilvl w:val="0"/>
          <w:numId w:val="5"/>
        </w:numPr>
      </w:pPr>
      <w:r w:rsidRPr="00750E5B">
        <w:rPr>
          <w:b/>
          <w:bCs/>
        </w:rPr>
        <w:t>C</w:t>
      </w:r>
      <w:r w:rsidR="00DD5351" w:rsidRPr="00750E5B">
        <w:rPr>
          <w:b/>
          <w:bCs/>
        </w:rPr>
        <w:t>opy</w:t>
      </w:r>
      <w:r w:rsidR="00DD5351">
        <w:t xml:space="preserve"> the </w:t>
      </w:r>
      <w:r w:rsidR="00DD5351" w:rsidRPr="00750E5B">
        <w:rPr>
          <w:b/>
          <w:bCs/>
        </w:rPr>
        <w:t>NHS number</w:t>
      </w:r>
      <w:r w:rsidR="00CE02FF">
        <w:t xml:space="preserve"> from the </w:t>
      </w:r>
      <w:proofErr w:type="gramStart"/>
      <w:r w:rsidR="00CE02FF">
        <w:t>PDF</w:t>
      </w:r>
      <w:proofErr w:type="gramEnd"/>
    </w:p>
    <w:p w14:paraId="28928087" w14:textId="77777777" w:rsidR="00750E5B" w:rsidRDefault="00CE02FF" w:rsidP="00DD5351">
      <w:pPr>
        <w:pStyle w:val="ListParagraph"/>
        <w:numPr>
          <w:ilvl w:val="0"/>
          <w:numId w:val="5"/>
        </w:numPr>
      </w:pPr>
      <w:r w:rsidRPr="00CE02FF">
        <w:rPr>
          <w:b/>
          <w:bCs/>
        </w:rPr>
        <w:t>Book patient in</w:t>
      </w:r>
      <w:r>
        <w:t xml:space="preserve"> as normal, </w:t>
      </w:r>
      <w:r w:rsidR="00750E5B" w:rsidRPr="00750E5B">
        <w:rPr>
          <w:b/>
          <w:bCs/>
        </w:rPr>
        <w:t>pasting the NHS number</w:t>
      </w:r>
      <w:r w:rsidR="00750E5B">
        <w:t xml:space="preserve"> into the Patient Search in First Net</w:t>
      </w:r>
    </w:p>
    <w:p w14:paraId="49520F45" w14:textId="1C5CD294" w:rsidR="00750E5B" w:rsidRPr="00750E5B" w:rsidRDefault="00750E5B" w:rsidP="00DD5351">
      <w:pPr>
        <w:pStyle w:val="ListParagraph"/>
        <w:numPr>
          <w:ilvl w:val="0"/>
          <w:numId w:val="5"/>
        </w:numPr>
      </w:pPr>
      <w:r>
        <w:t>If unable to find using NHS number</w:t>
      </w:r>
      <w:r w:rsidR="00A3681C">
        <w:t xml:space="preserve"> (patients new to CHFT)</w:t>
      </w:r>
      <w:r>
        <w:t xml:space="preserve"> </w:t>
      </w:r>
      <w:r w:rsidRPr="00750E5B">
        <w:t>search by Surname, Forename, Gender and DOB</w:t>
      </w:r>
      <w:r>
        <w:t xml:space="preserve"> </w:t>
      </w:r>
      <w:proofErr w:type="gramStart"/>
      <w:r>
        <w:t>instead</w:t>
      </w:r>
      <w:proofErr w:type="gramEnd"/>
    </w:p>
    <w:p w14:paraId="43CC251B" w14:textId="63BAE265" w:rsidR="00CE02FF" w:rsidRDefault="00750E5B" w:rsidP="00DD5351">
      <w:pPr>
        <w:pStyle w:val="ListParagraph"/>
        <w:numPr>
          <w:ilvl w:val="0"/>
          <w:numId w:val="5"/>
        </w:numPr>
      </w:pPr>
      <w:r>
        <w:t>S</w:t>
      </w:r>
      <w:r w:rsidR="00CE02FF">
        <w:t>elect</w:t>
      </w:r>
      <w:r>
        <w:t xml:space="preserve"> </w:t>
      </w:r>
      <w:r w:rsidR="00CE02FF" w:rsidRPr="00CE02FF">
        <w:rPr>
          <w:b/>
          <w:bCs/>
        </w:rPr>
        <w:t>NHS Telephone or Internet Advice</w:t>
      </w:r>
      <w:r w:rsidR="00CE02FF">
        <w:t xml:space="preserve"> as the Referral Source</w:t>
      </w:r>
      <w:r w:rsidR="00A3681C">
        <w:t xml:space="preserve"> when booking in</w:t>
      </w:r>
    </w:p>
    <w:p w14:paraId="1CB5A3F2" w14:textId="45CEF2BB" w:rsidR="00CE02FF" w:rsidRPr="00CE02FF" w:rsidRDefault="00B850F3" w:rsidP="00DD5351">
      <w:pPr>
        <w:pStyle w:val="ListParagraph"/>
        <w:numPr>
          <w:ilvl w:val="0"/>
          <w:numId w:val="5"/>
        </w:numPr>
      </w:pPr>
      <w:r>
        <w:rPr>
          <w:b/>
          <w:bCs/>
        </w:rPr>
        <w:t>C</w:t>
      </w:r>
      <w:r w:rsidR="00F32A49">
        <w:rPr>
          <w:b/>
          <w:bCs/>
        </w:rPr>
        <w:t xml:space="preserve">lick anywhere on the </w:t>
      </w:r>
      <w:r w:rsidR="00CE02FF">
        <w:rPr>
          <w:b/>
          <w:bCs/>
        </w:rPr>
        <w:t xml:space="preserve">111 PDF, </w:t>
      </w:r>
      <w:r w:rsidRPr="00B850F3">
        <w:t xml:space="preserve">do </w:t>
      </w:r>
      <w:r>
        <w:rPr>
          <w:b/>
          <w:bCs/>
        </w:rPr>
        <w:t xml:space="preserve">Ctrl A </w:t>
      </w:r>
      <w:r w:rsidRPr="00B850F3">
        <w:t>to select All</w:t>
      </w:r>
      <w:r>
        <w:rPr>
          <w:b/>
          <w:bCs/>
        </w:rPr>
        <w:t>,</w:t>
      </w:r>
      <w:r w:rsidRPr="00B850F3">
        <w:t xml:space="preserve"> then </w:t>
      </w:r>
      <w:r>
        <w:rPr>
          <w:b/>
          <w:bCs/>
        </w:rPr>
        <w:t xml:space="preserve">Ctrl C </w:t>
      </w:r>
      <w:r w:rsidRPr="00B850F3">
        <w:t>to Copy</w:t>
      </w:r>
    </w:p>
    <w:p w14:paraId="6F9A21C3" w14:textId="656D8817" w:rsidR="00750E5B" w:rsidRPr="00541B4C" w:rsidRDefault="00750E5B" w:rsidP="00750E5B">
      <w:pPr>
        <w:pStyle w:val="ListParagraph"/>
        <w:numPr>
          <w:ilvl w:val="0"/>
          <w:numId w:val="5"/>
        </w:numPr>
      </w:pPr>
      <w:r w:rsidRPr="00750E5B">
        <w:rPr>
          <w:b/>
          <w:bCs/>
        </w:rPr>
        <w:t>Open the patient record</w:t>
      </w:r>
      <w:r w:rsidRPr="00541B4C">
        <w:t xml:space="preserve"> </w:t>
      </w:r>
      <w:r>
        <w:t xml:space="preserve">in First Net </w:t>
      </w:r>
      <w:r w:rsidRPr="00541B4C">
        <w:t xml:space="preserve">and </w:t>
      </w:r>
      <w:r w:rsidRPr="00750E5B">
        <w:rPr>
          <w:b/>
          <w:bCs/>
        </w:rPr>
        <w:t>add a clinical note</w:t>
      </w:r>
      <w:r w:rsidRPr="00541B4C">
        <w:t xml:space="preserve"> with the subject ‘</w:t>
      </w:r>
      <w:r w:rsidRPr="00A3681C">
        <w:rPr>
          <w:b/>
          <w:bCs/>
        </w:rPr>
        <w:t xml:space="preserve">111 </w:t>
      </w:r>
      <w:proofErr w:type="gramStart"/>
      <w:r w:rsidRPr="00A3681C">
        <w:rPr>
          <w:b/>
          <w:bCs/>
        </w:rPr>
        <w:t>Triage’</w:t>
      </w:r>
      <w:proofErr w:type="gramEnd"/>
    </w:p>
    <w:p w14:paraId="070E3526" w14:textId="603C1CE8" w:rsidR="00750E5B" w:rsidRPr="00541B4C" w:rsidRDefault="00750E5B" w:rsidP="00750E5B">
      <w:pPr>
        <w:pStyle w:val="ListParagraph"/>
        <w:numPr>
          <w:ilvl w:val="0"/>
          <w:numId w:val="5"/>
        </w:numPr>
      </w:pPr>
      <w:r w:rsidRPr="00750E5B">
        <w:rPr>
          <w:b/>
          <w:bCs/>
        </w:rPr>
        <w:t>Paste the 111 Triage notes</w:t>
      </w:r>
      <w:r w:rsidRPr="00541B4C">
        <w:t xml:space="preserve"> into the clinical note</w:t>
      </w:r>
      <w:r w:rsidR="00A3681C">
        <w:t xml:space="preserve"> in First Net. </w:t>
      </w:r>
    </w:p>
    <w:p w14:paraId="4719974B" w14:textId="5B0FA123" w:rsidR="00750E5B" w:rsidRPr="00541B4C" w:rsidRDefault="00750E5B" w:rsidP="00750E5B">
      <w:pPr>
        <w:pStyle w:val="ListParagraph"/>
        <w:numPr>
          <w:ilvl w:val="0"/>
          <w:numId w:val="5"/>
        </w:numPr>
      </w:pPr>
      <w:r w:rsidRPr="00541B4C">
        <w:t xml:space="preserve">Check the notes you have pasted are for the correct patient. </w:t>
      </w:r>
    </w:p>
    <w:p w14:paraId="3BCE03B2" w14:textId="46D99C63" w:rsidR="00750E5B" w:rsidRPr="00541B4C" w:rsidRDefault="00750E5B" w:rsidP="00750E5B">
      <w:pPr>
        <w:pStyle w:val="ListParagraph"/>
        <w:numPr>
          <w:ilvl w:val="0"/>
          <w:numId w:val="5"/>
        </w:numPr>
      </w:pPr>
      <w:r w:rsidRPr="00541B4C">
        <w:t xml:space="preserve">Click </w:t>
      </w:r>
      <w:r w:rsidRPr="00750E5B">
        <w:rPr>
          <w:b/>
          <w:bCs/>
        </w:rPr>
        <w:t>Sign</w:t>
      </w:r>
      <w:r>
        <w:t xml:space="preserve"> </w:t>
      </w:r>
      <w:r w:rsidRPr="00541B4C">
        <w:t xml:space="preserve">when finished and close the patient record. </w:t>
      </w:r>
    </w:p>
    <w:p w14:paraId="69708945" w14:textId="4855C9B8" w:rsidR="00750E5B" w:rsidRPr="00750E5B" w:rsidRDefault="00750E5B" w:rsidP="00750E5B">
      <w:pPr>
        <w:pStyle w:val="ListParagraph"/>
        <w:numPr>
          <w:ilvl w:val="0"/>
          <w:numId w:val="5"/>
        </w:numPr>
        <w:rPr>
          <w:b/>
          <w:bCs/>
        </w:rPr>
      </w:pPr>
      <w:r w:rsidRPr="00541B4C">
        <w:t xml:space="preserve">Put </w:t>
      </w:r>
      <w:r w:rsidRPr="00750E5B">
        <w:rPr>
          <w:b/>
          <w:bCs/>
        </w:rPr>
        <w:t>‘111 Referral – see notes’</w:t>
      </w:r>
      <w:r w:rsidRPr="00541B4C">
        <w:t xml:space="preserve"> into the </w:t>
      </w:r>
      <w:r w:rsidRPr="00750E5B">
        <w:rPr>
          <w:b/>
          <w:bCs/>
        </w:rPr>
        <w:t>Comments box</w:t>
      </w:r>
      <w:r w:rsidR="00A3681C">
        <w:rPr>
          <w:b/>
          <w:bCs/>
        </w:rPr>
        <w:t xml:space="preserve"> </w:t>
      </w:r>
      <w:r w:rsidR="00A3681C" w:rsidRPr="00A3681C">
        <w:t xml:space="preserve">for the patient on the Emergency Department </w:t>
      </w:r>
      <w:proofErr w:type="gramStart"/>
      <w:r w:rsidR="00A3681C" w:rsidRPr="00A3681C">
        <w:t>screen</w:t>
      </w:r>
      <w:proofErr w:type="gramEnd"/>
    </w:p>
    <w:p w14:paraId="1D4F1275" w14:textId="5370BBE5" w:rsidR="00750E5B" w:rsidRPr="00750E5B" w:rsidRDefault="00750E5B" w:rsidP="00750E5B">
      <w:pPr>
        <w:pStyle w:val="ListParagraph"/>
        <w:numPr>
          <w:ilvl w:val="0"/>
          <w:numId w:val="5"/>
        </w:numPr>
        <w:rPr>
          <w:b/>
          <w:bCs/>
        </w:rPr>
      </w:pPr>
      <w:r w:rsidRPr="00750E5B">
        <w:rPr>
          <w:b/>
          <w:bCs/>
        </w:rPr>
        <w:t>Close the PDF</w:t>
      </w:r>
      <w:r w:rsidRPr="00541B4C">
        <w:t xml:space="preserve"> and move the </w:t>
      </w:r>
      <w:r w:rsidR="00A3681C">
        <w:t xml:space="preserve">referral </w:t>
      </w:r>
      <w:r w:rsidRPr="00541B4C">
        <w:t xml:space="preserve">email into the </w:t>
      </w:r>
      <w:r w:rsidRPr="00750E5B">
        <w:rPr>
          <w:b/>
          <w:bCs/>
        </w:rPr>
        <w:t xml:space="preserve">‘Attended’ </w:t>
      </w:r>
      <w:proofErr w:type="gramStart"/>
      <w:r w:rsidRPr="00750E5B">
        <w:rPr>
          <w:b/>
          <w:bCs/>
        </w:rPr>
        <w:t>folder</w:t>
      </w:r>
      <w:proofErr w:type="gramEnd"/>
    </w:p>
    <w:p w14:paraId="1AC215BE" w14:textId="6757046D" w:rsidR="00F6015A" w:rsidRPr="00541B4C" w:rsidRDefault="00750E5B" w:rsidP="007E0649">
      <w:pPr>
        <w:pStyle w:val="ListParagraph"/>
        <w:numPr>
          <w:ilvl w:val="0"/>
          <w:numId w:val="5"/>
        </w:numPr>
      </w:pPr>
      <w:r w:rsidRPr="007E0649">
        <w:rPr>
          <w:b/>
          <w:bCs/>
        </w:rPr>
        <w:t>Regularly check emails</w:t>
      </w:r>
      <w:r>
        <w:t xml:space="preserve"> in the 111 Referrals inboxes – </w:t>
      </w:r>
      <w:r w:rsidRPr="007E0649">
        <w:rPr>
          <w:b/>
          <w:bCs/>
        </w:rPr>
        <w:t>moving them to Attended or Did Not Attend as appropriate.</w:t>
      </w:r>
      <w:r>
        <w:t xml:space="preserve"> If a patient has not attended within 24 hours of referral being sent, move it to the Did Not Attend folder. </w:t>
      </w:r>
    </w:p>
    <w:sectPr w:rsidR="00F6015A" w:rsidRPr="00541B4C" w:rsidSect="00A928CA">
      <w:pgSz w:w="11906" w:h="16838"/>
      <w:pgMar w:top="284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594"/>
    <w:multiLevelType w:val="hybridMultilevel"/>
    <w:tmpl w:val="139A4732"/>
    <w:lvl w:ilvl="0" w:tplc="C312110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3FF"/>
    <w:multiLevelType w:val="hybridMultilevel"/>
    <w:tmpl w:val="93D2429A"/>
    <w:lvl w:ilvl="0" w:tplc="7D5CB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1C55"/>
    <w:multiLevelType w:val="hybridMultilevel"/>
    <w:tmpl w:val="D1C05898"/>
    <w:lvl w:ilvl="0" w:tplc="5016B1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2572"/>
    <w:multiLevelType w:val="hybridMultilevel"/>
    <w:tmpl w:val="240AEE24"/>
    <w:lvl w:ilvl="0" w:tplc="73F04AD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3150D"/>
    <w:multiLevelType w:val="hybridMultilevel"/>
    <w:tmpl w:val="5E9AB97C"/>
    <w:lvl w:ilvl="0" w:tplc="4EFA31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89457">
    <w:abstractNumId w:val="1"/>
  </w:num>
  <w:num w:numId="2" w16cid:durableId="1541940996">
    <w:abstractNumId w:val="3"/>
  </w:num>
  <w:num w:numId="3" w16cid:durableId="1875650989">
    <w:abstractNumId w:val="2"/>
  </w:num>
  <w:num w:numId="4" w16cid:durableId="1222062745">
    <w:abstractNumId w:val="4"/>
  </w:num>
  <w:num w:numId="5" w16cid:durableId="14832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CE"/>
    <w:rsid w:val="00004611"/>
    <w:rsid w:val="00027517"/>
    <w:rsid w:val="0008469D"/>
    <w:rsid w:val="000F3A43"/>
    <w:rsid w:val="00110954"/>
    <w:rsid w:val="00165553"/>
    <w:rsid w:val="001839CE"/>
    <w:rsid w:val="00234256"/>
    <w:rsid w:val="002B3F5B"/>
    <w:rsid w:val="002D20AD"/>
    <w:rsid w:val="002E51BF"/>
    <w:rsid w:val="003D4BB8"/>
    <w:rsid w:val="003D7BF5"/>
    <w:rsid w:val="004077B9"/>
    <w:rsid w:val="004C0FE1"/>
    <w:rsid w:val="004D4034"/>
    <w:rsid w:val="00541B4C"/>
    <w:rsid w:val="00545866"/>
    <w:rsid w:val="005F0B28"/>
    <w:rsid w:val="00651812"/>
    <w:rsid w:val="006824A0"/>
    <w:rsid w:val="006F7700"/>
    <w:rsid w:val="00704E50"/>
    <w:rsid w:val="007374C5"/>
    <w:rsid w:val="00750E5B"/>
    <w:rsid w:val="007E0649"/>
    <w:rsid w:val="009446E0"/>
    <w:rsid w:val="00A3681C"/>
    <w:rsid w:val="00A928CA"/>
    <w:rsid w:val="00B850F3"/>
    <w:rsid w:val="00BE0BAD"/>
    <w:rsid w:val="00C263FF"/>
    <w:rsid w:val="00CD2A69"/>
    <w:rsid w:val="00CE02FF"/>
    <w:rsid w:val="00D1169A"/>
    <w:rsid w:val="00DD5351"/>
    <w:rsid w:val="00E13D94"/>
    <w:rsid w:val="00EA5E27"/>
    <w:rsid w:val="00F14F0F"/>
    <w:rsid w:val="00F32A49"/>
    <w:rsid w:val="00F36709"/>
    <w:rsid w:val="00F473B6"/>
    <w:rsid w:val="00F6015A"/>
    <w:rsid w:val="00F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5B5B"/>
  <w15:chartTrackingRefBased/>
  <w15:docId w15:val="{C312BF9E-33F7-4A33-9E1D-DEEC2030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A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I111Referrals@cht.nhs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RH111Referrals@cht.nhs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Stott</dc:creator>
  <cp:keywords/>
  <dc:description/>
  <cp:lastModifiedBy>Natalie Owen</cp:lastModifiedBy>
  <cp:revision>16</cp:revision>
  <dcterms:created xsi:type="dcterms:W3CDTF">2020-12-19T00:24:00Z</dcterms:created>
  <dcterms:modified xsi:type="dcterms:W3CDTF">2024-06-29T19:35:00Z</dcterms:modified>
</cp:coreProperties>
</file>