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28A111" w14:textId="58C46DB8" w:rsidR="00526116" w:rsidRDefault="00526116"/>
    <w:p w14:paraId="02B20696" w14:textId="02B35AB3" w:rsidR="00A66EB1" w:rsidRDefault="00A66EB1"/>
    <w:p w14:paraId="35AB2CF8" w14:textId="02E8E974" w:rsidR="00A66EB1" w:rsidRDefault="00A66EB1"/>
    <w:p w14:paraId="3C50BE4A" w14:textId="00A0EABD" w:rsidR="00A66EB1" w:rsidRPr="00935B5A" w:rsidRDefault="00A66EB1">
      <w:pPr>
        <w:rPr>
          <w:rFonts w:ascii="Arial" w:hAnsi="Arial" w:cs="Arial"/>
          <w:b/>
          <w:bCs/>
          <w:sz w:val="44"/>
          <w:szCs w:val="44"/>
        </w:rPr>
      </w:pPr>
    </w:p>
    <w:p w14:paraId="385A1493" w14:textId="51E380EC" w:rsidR="00A66EB1" w:rsidRPr="00935B5A" w:rsidRDefault="00935B5A" w:rsidP="00935B5A">
      <w:pPr>
        <w:jc w:val="center"/>
        <w:rPr>
          <w:rFonts w:ascii="Arial" w:hAnsi="Arial" w:cs="Arial"/>
          <w:b/>
          <w:bCs/>
          <w:sz w:val="48"/>
          <w:szCs w:val="48"/>
        </w:rPr>
      </w:pPr>
      <w:r w:rsidRPr="00935B5A">
        <w:rPr>
          <w:rFonts w:ascii="Arial" w:hAnsi="Arial" w:cs="Arial"/>
          <w:b/>
          <w:bCs/>
          <w:sz w:val="48"/>
          <w:szCs w:val="48"/>
        </w:rPr>
        <w:t>Welcome to Calderdale &amp; Huddersfield NHS Foundation Trust</w:t>
      </w:r>
    </w:p>
    <w:p w14:paraId="72FB40EF" w14:textId="77777777" w:rsidR="00935B5A" w:rsidRPr="00935B5A" w:rsidRDefault="00935B5A" w:rsidP="00935B5A">
      <w:pPr>
        <w:jc w:val="center"/>
        <w:rPr>
          <w:rFonts w:ascii="Arial" w:hAnsi="Arial" w:cs="Arial"/>
          <w:b/>
          <w:bCs/>
          <w:sz w:val="48"/>
          <w:szCs w:val="48"/>
        </w:rPr>
      </w:pPr>
    </w:p>
    <w:p w14:paraId="6515B264" w14:textId="52CBAB3F" w:rsidR="00935B5A" w:rsidRPr="00935B5A" w:rsidRDefault="00935B5A" w:rsidP="00935B5A">
      <w:pPr>
        <w:jc w:val="center"/>
        <w:rPr>
          <w:rFonts w:ascii="Arial" w:hAnsi="Arial" w:cs="Arial"/>
          <w:b/>
          <w:bCs/>
          <w:sz w:val="48"/>
          <w:szCs w:val="48"/>
        </w:rPr>
      </w:pPr>
      <w:r w:rsidRPr="00935B5A">
        <w:rPr>
          <w:rFonts w:ascii="Arial" w:hAnsi="Arial" w:cs="Arial"/>
          <w:b/>
          <w:bCs/>
          <w:sz w:val="48"/>
          <w:szCs w:val="48"/>
        </w:rPr>
        <w:t>Accident &amp; Emergency Reception</w:t>
      </w:r>
    </w:p>
    <w:p w14:paraId="410A2338" w14:textId="77777777" w:rsidR="00935B5A" w:rsidRPr="00935B5A" w:rsidRDefault="00935B5A" w:rsidP="00935B5A">
      <w:pPr>
        <w:jc w:val="center"/>
        <w:rPr>
          <w:rFonts w:ascii="Arial" w:hAnsi="Arial" w:cs="Arial"/>
          <w:b/>
          <w:bCs/>
          <w:sz w:val="48"/>
          <w:szCs w:val="48"/>
        </w:rPr>
      </w:pPr>
    </w:p>
    <w:p w14:paraId="309F8E45" w14:textId="18EC6D97" w:rsidR="00A66EB1" w:rsidRDefault="00935B5A" w:rsidP="00935B5A">
      <w:pPr>
        <w:jc w:val="center"/>
      </w:pPr>
      <w:r w:rsidRPr="00935B5A">
        <w:rPr>
          <w:rFonts w:ascii="Arial" w:hAnsi="Arial" w:cs="Arial"/>
          <w:b/>
          <w:bCs/>
          <w:sz w:val="48"/>
          <w:szCs w:val="48"/>
        </w:rPr>
        <w:t>New Starter Induction Pack</w:t>
      </w:r>
    </w:p>
    <w:p w14:paraId="4DD00FDA" w14:textId="41FCF33D" w:rsidR="00A66EB1" w:rsidRDefault="00A66EB1"/>
    <w:p w14:paraId="200C4B38" w14:textId="12AE77F1" w:rsidR="00A66EB1" w:rsidRDefault="00A66EB1"/>
    <w:p w14:paraId="4A3C0ECC" w14:textId="2138511D" w:rsidR="00A66EB1" w:rsidRDefault="00935B5A" w:rsidP="00935B5A">
      <w:pPr>
        <w:jc w:val="center"/>
      </w:pPr>
      <w:r>
        <w:rPr>
          <w:noProof/>
        </w:rPr>
        <w:drawing>
          <wp:inline distT="0" distB="0" distL="0" distR="0" wp14:anchorId="6E38F65C" wp14:editId="0F15333A">
            <wp:extent cx="4181404" cy="2352040"/>
            <wp:effectExtent l="0" t="0" r="0" b="0"/>
            <wp:docPr id="15838128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812898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423" cy="23604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0417754" w14:textId="6A8B8763" w:rsidR="00A66EB1" w:rsidRDefault="00A66EB1"/>
    <w:p w14:paraId="05D5D1D0" w14:textId="5C6F210F" w:rsidR="00A66EB1" w:rsidRDefault="00935B5A" w:rsidP="00935B5A">
      <w:pPr>
        <w:jc w:val="center"/>
      </w:pPr>
      <w:r>
        <w:rPr>
          <w:noProof/>
        </w:rPr>
        <w:drawing>
          <wp:inline distT="0" distB="0" distL="0" distR="0" wp14:anchorId="7249D71D" wp14:editId="681CD81F">
            <wp:extent cx="4244400" cy="2386800"/>
            <wp:effectExtent l="0" t="0" r="3810" b="0"/>
            <wp:docPr id="152570438" name="Picture 2" descr="Calderdale and Huddersfield NHS Foundation Trust on Twitter: &quot;🚨Th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lderdale and Huddersfield NHS Foundation Trust on Twitter: &quot;🚨The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400" cy="2386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30776B9" w14:textId="77777777" w:rsidR="00935B5A" w:rsidRDefault="00935B5A" w:rsidP="00935B5A">
      <w:pPr>
        <w:jc w:val="center"/>
      </w:pPr>
    </w:p>
    <w:p w14:paraId="1A025D45" w14:textId="77777777" w:rsidR="00935B5A" w:rsidRDefault="00935B5A" w:rsidP="00935B5A">
      <w:pPr>
        <w:jc w:val="center"/>
      </w:pPr>
    </w:p>
    <w:p w14:paraId="6C46A43E" w14:textId="77777777" w:rsidR="00935B5A" w:rsidRDefault="00935B5A" w:rsidP="00935B5A">
      <w:pPr>
        <w:jc w:val="center"/>
      </w:pPr>
    </w:p>
    <w:p w14:paraId="771BC28B" w14:textId="7CF9146F" w:rsidR="007C531F" w:rsidRDefault="00935B5A" w:rsidP="00526116">
      <w:pPr>
        <w:rPr>
          <w:rFonts w:ascii="Arial" w:hAnsi="Arial" w:cs="Arial"/>
          <w:b/>
          <w:bCs/>
        </w:rPr>
      </w:pPr>
      <w:r>
        <w:br w:type="page"/>
      </w:r>
      <w:r w:rsidR="007C531F">
        <w:rPr>
          <w:rFonts w:ascii="Arial" w:hAnsi="Arial" w:cs="Arial"/>
          <w:b/>
          <w:bCs/>
        </w:rPr>
        <w:lastRenderedPageBreak/>
        <w:t>E</w:t>
      </w:r>
      <w:r w:rsidR="00526116">
        <w:rPr>
          <w:rFonts w:ascii="Arial" w:hAnsi="Arial" w:cs="Arial"/>
          <w:b/>
          <w:bCs/>
        </w:rPr>
        <w:t>mergency Care</w:t>
      </w:r>
      <w:r w:rsidR="007C531F">
        <w:rPr>
          <w:rFonts w:ascii="Arial" w:hAnsi="Arial" w:cs="Arial"/>
          <w:b/>
          <w:bCs/>
        </w:rPr>
        <w:t xml:space="preserve"> Management Team</w:t>
      </w:r>
      <w:r w:rsidR="009A4D11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2ADF707E" wp14:editId="74719D10">
            <wp:simplePos x="0" y="0"/>
            <wp:positionH relativeFrom="margin">
              <wp:posOffset>-683895</wp:posOffset>
            </wp:positionH>
            <wp:positionV relativeFrom="paragraph">
              <wp:posOffset>126365</wp:posOffset>
            </wp:positionV>
            <wp:extent cx="7056755" cy="3895725"/>
            <wp:effectExtent l="0" t="0" r="29845" b="0"/>
            <wp:wrapThrough wrapText="bothSides">
              <wp:wrapPolygon edited="0">
                <wp:start x="6064" y="2535"/>
                <wp:lineTo x="933" y="3486"/>
                <wp:lineTo x="641" y="3486"/>
                <wp:lineTo x="641" y="7077"/>
                <wp:lineTo x="4082" y="7816"/>
                <wp:lineTo x="5773" y="8027"/>
                <wp:lineTo x="5773" y="11196"/>
                <wp:lineTo x="7930" y="12886"/>
                <wp:lineTo x="5131" y="13731"/>
                <wp:lineTo x="3265" y="14365"/>
                <wp:lineTo x="3265" y="17428"/>
                <wp:lineTo x="3440" y="17956"/>
                <wp:lineTo x="3907" y="18273"/>
                <wp:lineTo x="11720" y="18273"/>
                <wp:lineTo x="16443" y="17956"/>
                <wp:lineTo x="21633" y="17111"/>
                <wp:lineTo x="21633" y="16266"/>
                <wp:lineTo x="21400" y="14576"/>
                <wp:lineTo x="21516" y="13625"/>
                <wp:lineTo x="21225" y="13414"/>
                <wp:lineTo x="19184" y="12886"/>
                <wp:lineTo x="20292" y="12886"/>
                <wp:lineTo x="21167" y="12147"/>
                <wp:lineTo x="21050" y="8661"/>
                <wp:lineTo x="18951" y="7816"/>
                <wp:lineTo x="18484" y="7816"/>
                <wp:lineTo x="19476" y="7182"/>
                <wp:lineTo x="19417" y="6126"/>
                <wp:lineTo x="18951" y="4436"/>
                <wp:lineTo x="19067" y="3802"/>
                <wp:lineTo x="18134" y="3591"/>
                <wp:lineTo x="10204" y="2535"/>
                <wp:lineTo x="6064" y="2535"/>
              </wp:wrapPolygon>
            </wp:wrapThrough>
            <wp:docPr id="1264034405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B32108" w14:textId="77777777" w:rsidR="007465EA" w:rsidRPr="007465EA" w:rsidRDefault="007465EA" w:rsidP="007465EA">
      <w:pPr>
        <w:rPr>
          <w:rFonts w:ascii="Arial" w:hAnsi="Arial" w:cs="Arial"/>
        </w:rPr>
      </w:pPr>
    </w:p>
    <w:p w14:paraId="0BAC517B" w14:textId="77777777" w:rsidR="007465EA" w:rsidRPr="007465EA" w:rsidRDefault="007465EA" w:rsidP="007465EA">
      <w:pPr>
        <w:rPr>
          <w:rFonts w:ascii="Arial" w:hAnsi="Arial" w:cs="Arial"/>
        </w:rPr>
      </w:pPr>
    </w:p>
    <w:p w14:paraId="64283958" w14:textId="77777777" w:rsidR="007465EA" w:rsidRPr="007465EA" w:rsidRDefault="007465EA" w:rsidP="007465EA">
      <w:pPr>
        <w:rPr>
          <w:rFonts w:ascii="Arial" w:hAnsi="Arial" w:cs="Arial"/>
        </w:rPr>
      </w:pPr>
    </w:p>
    <w:p w14:paraId="2E2AD6AA" w14:textId="77777777" w:rsidR="007465EA" w:rsidRPr="007465EA" w:rsidRDefault="007465EA" w:rsidP="007465EA">
      <w:pPr>
        <w:rPr>
          <w:rFonts w:ascii="Arial" w:hAnsi="Arial" w:cs="Arial"/>
        </w:rPr>
      </w:pPr>
    </w:p>
    <w:p w14:paraId="3110771E" w14:textId="77777777" w:rsidR="007465EA" w:rsidRPr="007465EA" w:rsidRDefault="007465EA" w:rsidP="007465EA">
      <w:pPr>
        <w:rPr>
          <w:rFonts w:ascii="Arial" w:hAnsi="Arial" w:cs="Arial"/>
        </w:rPr>
      </w:pPr>
    </w:p>
    <w:p w14:paraId="7A5FCA8E" w14:textId="77777777" w:rsidR="007465EA" w:rsidRPr="007465EA" w:rsidRDefault="007465EA" w:rsidP="007465EA">
      <w:pPr>
        <w:rPr>
          <w:rFonts w:ascii="Arial" w:hAnsi="Arial" w:cs="Arial"/>
        </w:rPr>
      </w:pPr>
    </w:p>
    <w:p w14:paraId="0CBAA796" w14:textId="77777777" w:rsidR="007465EA" w:rsidRPr="007465EA" w:rsidRDefault="007465EA" w:rsidP="007465EA">
      <w:pPr>
        <w:rPr>
          <w:rFonts w:ascii="Arial" w:hAnsi="Arial" w:cs="Arial"/>
        </w:rPr>
      </w:pPr>
    </w:p>
    <w:p w14:paraId="1603824F" w14:textId="77777777" w:rsidR="007465EA" w:rsidRPr="007465EA" w:rsidRDefault="007465EA" w:rsidP="007465EA">
      <w:pPr>
        <w:rPr>
          <w:rFonts w:ascii="Arial" w:hAnsi="Arial" w:cs="Arial"/>
        </w:rPr>
      </w:pPr>
    </w:p>
    <w:p w14:paraId="780363AF" w14:textId="77777777" w:rsidR="007465EA" w:rsidRPr="007465EA" w:rsidRDefault="007465EA" w:rsidP="007465EA">
      <w:pPr>
        <w:rPr>
          <w:rFonts w:ascii="Arial" w:hAnsi="Arial" w:cs="Arial"/>
        </w:rPr>
      </w:pPr>
    </w:p>
    <w:p w14:paraId="63638B3E" w14:textId="77777777" w:rsidR="007465EA" w:rsidRPr="007465EA" w:rsidRDefault="007465EA" w:rsidP="007465EA">
      <w:pPr>
        <w:rPr>
          <w:rFonts w:ascii="Arial" w:hAnsi="Arial" w:cs="Arial"/>
        </w:rPr>
      </w:pPr>
    </w:p>
    <w:p w14:paraId="7C3E5F2A" w14:textId="77777777" w:rsidR="007465EA" w:rsidRPr="007465EA" w:rsidRDefault="007465EA" w:rsidP="007465EA">
      <w:pPr>
        <w:rPr>
          <w:rFonts w:ascii="Arial" w:hAnsi="Arial" w:cs="Arial"/>
        </w:rPr>
      </w:pPr>
    </w:p>
    <w:p w14:paraId="44EEBE30" w14:textId="77777777" w:rsidR="007465EA" w:rsidRPr="007465EA" w:rsidRDefault="007465EA" w:rsidP="007465EA">
      <w:pPr>
        <w:rPr>
          <w:rFonts w:ascii="Arial" w:hAnsi="Arial" w:cs="Arial"/>
        </w:rPr>
      </w:pPr>
    </w:p>
    <w:p w14:paraId="0EF9DF9F" w14:textId="77777777" w:rsidR="007465EA" w:rsidRPr="007465EA" w:rsidRDefault="007465EA" w:rsidP="007465EA">
      <w:pPr>
        <w:rPr>
          <w:rFonts w:ascii="Arial" w:hAnsi="Arial" w:cs="Arial"/>
        </w:rPr>
      </w:pPr>
    </w:p>
    <w:p w14:paraId="14BF6F15" w14:textId="77777777" w:rsidR="00AE2ADB" w:rsidRDefault="00AE2ADB" w:rsidP="00CB36B7">
      <w:pPr>
        <w:pStyle w:val="NormalWeb"/>
        <w:spacing w:after="120" w:afterAutospacing="0"/>
        <w:rPr>
          <w:rFonts w:ascii="Arial" w:hAnsi="Arial" w:cs="Arial"/>
          <w:b/>
          <w:bCs/>
        </w:rPr>
      </w:pPr>
    </w:p>
    <w:p w14:paraId="0C7CA1DF" w14:textId="19C77AD1" w:rsidR="00CB36B7" w:rsidRDefault="00CB36B7" w:rsidP="00CB36B7">
      <w:pPr>
        <w:pStyle w:val="NormalWeb"/>
        <w:spacing w:after="120" w:afterAutospacing="0"/>
        <w:rPr>
          <w:rFonts w:ascii="Arial" w:hAnsi="Arial" w:cs="Arial"/>
          <w:b/>
          <w:bCs/>
        </w:rPr>
      </w:pPr>
      <w:r w:rsidRPr="00CB36B7">
        <w:rPr>
          <w:rFonts w:ascii="Arial" w:hAnsi="Arial" w:cs="Arial"/>
          <w:b/>
          <w:bCs/>
        </w:rPr>
        <w:t>Welcome!</w:t>
      </w:r>
    </w:p>
    <w:p w14:paraId="07C83725" w14:textId="05B461AF" w:rsidR="00CB36B7" w:rsidRDefault="00CB36B7" w:rsidP="00CB36B7">
      <w:pPr>
        <w:pStyle w:val="NormalWeb"/>
        <w:spacing w:after="120" w:afterAutospacing="0"/>
        <w:rPr>
          <w:rFonts w:ascii="Arial" w:hAnsi="Arial" w:cs="Arial"/>
        </w:rPr>
      </w:pPr>
      <w:r>
        <w:rPr>
          <w:rFonts w:ascii="Arial" w:hAnsi="Arial" w:cs="Arial"/>
        </w:rPr>
        <w:t>Welcome to CHFT Emergency Departments! We are so glad to have you on the team. The ED’s are a great place to work; we strive to provide the best possible service to our patients 24/7, 365 days a year!</w:t>
      </w:r>
    </w:p>
    <w:p w14:paraId="1DCBEB6F" w14:textId="18DF58E0" w:rsidR="00CB36B7" w:rsidRDefault="00CB36B7" w:rsidP="00CB36B7">
      <w:pPr>
        <w:pStyle w:val="NormalWeb"/>
        <w:spacing w:after="120" w:afterAutospacing="0"/>
        <w:rPr>
          <w:rFonts w:ascii="Arial" w:hAnsi="Arial" w:cs="Arial"/>
        </w:rPr>
      </w:pPr>
      <w:r>
        <w:rPr>
          <w:rFonts w:ascii="Arial" w:hAnsi="Arial" w:cs="Arial"/>
        </w:rPr>
        <w:t>We have a fantastic team who will support you throughout your journey in your new role as ED Receptionist/Admin Assistant.</w:t>
      </w:r>
    </w:p>
    <w:p w14:paraId="6D56DE21" w14:textId="23F7F1B4" w:rsidR="00CB36B7" w:rsidRDefault="00CB36B7" w:rsidP="00CB36B7">
      <w:pPr>
        <w:pStyle w:val="NormalWeb"/>
        <w:spacing w:after="120" w:afterAutospacing="0"/>
        <w:rPr>
          <w:rFonts w:ascii="Arial" w:hAnsi="Arial" w:cs="Arial"/>
        </w:rPr>
      </w:pPr>
      <w:r>
        <w:rPr>
          <w:rFonts w:ascii="Arial" w:hAnsi="Arial" w:cs="Arial"/>
        </w:rPr>
        <w:t xml:space="preserve">This pack will provide some of the important information you need to know and understand – it can be overwhelming when starting a new job and there is a lot to </w:t>
      </w:r>
      <w:r w:rsidR="00526116">
        <w:rPr>
          <w:rFonts w:ascii="Arial" w:hAnsi="Arial" w:cs="Arial"/>
        </w:rPr>
        <w:t>take in,</w:t>
      </w:r>
      <w:r>
        <w:rPr>
          <w:rFonts w:ascii="Arial" w:hAnsi="Arial" w:cs="Arial"/>
        </w:rPr>
        <w:t xml:space="preserve"> </w:t>
      </w:r>
      <w:r w:rsidR="00526116">
        <w:rPr>
          <w:rFonts w:ascii="Arial" w:hAnsi="Arial" w:cs="Arial"/>
        </w:rPr>
        <w:t>so keep this pack handy!</w:t>
      </w:r>
    </w:p>
    <w:p w14:paraId="3564FAC8" w14:textId="30E97F26" w:rsidR="00526116" w:rsidRDefault="00526116" w:rsidP="00CB36B7">
      <w:pPr>
        <w:pStyle w:val="NormalWeb"/>
        <w:spacing w:after="120" w:afterAutospacing="0"/>
        <w:rPr>
          <w:rFonts w:ascii="Arial" w:hAnsi="Arial" w:cs="Arial"/>
        </w:rPr>
      </w:pPr>
      <w:r>
        <w:rPr>
          <w:rFonts w:ascii="Arial" w:hAnsi="Arial" w:cs="Arial"/>
        </w:rPr>
        <w:t>No day in the ED is the same – you will always come across something new or different – whether that be questions from patients that you may not know the answer to, or a change in the booking in process/questions – please remember that you can always ask if you are unsure! Ask your colleagues or us – we are always happy to help.</w:t>
      </w:r>
    </w:p>
    <w:p w14:paraId="409C7414" w14:textId="75A1CC5A" w:rsidR="00526116" w:rsidRDefault="00526116" w:rsidP="00CB36B7">
      <w:pPr>
        <w:pStyle w:val="NormalWeb"/>
        <w:spacing w:after="120" w:afterAutospacing="0"/>
        <w:rPr>
          <w:rFonts w:ascii="Arial" w:hAnsi="Arial" w:cs="Arial"/>
        </w:rPr>
      </w:pPr>
      <w:r>
        <w:rPr>
          <w:rFonts w:ascii="Arial" w:hAnsi="Arial" w:cs="Arial"/>
        </w:rPr>
        <w:t>We really hope you enjoy your new role, and please let us know if you need anything.</w:t>
      </w:r>
    </w:p>
    <w:p w14:paraId="5EA18292" w14:textId="1A1719BD" w:rsidR="00526116" w:rsidRDefault="00526116" w:rsidP="00CB36B7">
      <w:pPr>
        <w:pStyle w:val="NormalWeb"/>
        <w:spacing w:after="120" w:afterAutospacing="0"/>
        <w:rPr>
          <w:rFonts w:ascii="Arial" w:hAnsi="Arial" w:cs="Arial"/>
        </w:rPr>
      </w:pPr>
      <w:r>
        <w:rPr>
          <w:rFonts w:ascii="Arial" w:hAnsi="Arial" w:cs="Arial"/>
        </w:rPr>
        <w:t>Welcome to the team!</w:t>
      </w:r>
    </w:p>
    <w:p w14:paraId="4E647EAD" w14:textId="4382BC36" w:rsidR="00CB36B7" w:rsidRPr="00CB36B7" w:rsidRDefault="00526116" w:rsidP="00CB36B7">
      <w:pPr>
        <w:pStyle w:val="NormalWeb"/>
        <w:spacing w:after="120" w:afterAutospacing="0"/>
        <w:rPr>
          <w:rFonts w:ascii="Arial" w:hAnsi="Arial" w:cs="Arial"/>
        </w:rPr>
      </w:pPr>
      <w:r>
        <w:rPr>
          <w:rFonts w:ascii="Arial" w:hAnsi="Arial" w:cs="Arial"/>
        </w:rPr>
        <w:t>Nat &amp; Tom</w:t>
      </w:r>
    </w:p>
    <w:p w14:paraId="38FC674B" w14:textId="1627B5F8" w:rsidR="00CB36B7" w:rsidRPr="00CB36B7" w:rsidRDefault="005F1F0E" w:rsidP="00CB36B7">
      <w:pPr>
        <w:pStyle w:val="NormalWeb"/>
        <w:spacing w:after="120" w:afterAutospacing="0"/>
        <w:rPr>
          <w:rFonts w:ascii="Arial" w:hAnsi="Arial" w:cs="Arial"/>
        </w:rPr>
      </w:pPr>
      <w:r w:rsidRPr="00CB36B7">
        <w:br w:type="page"/>
      </w:r>
      <w:r w:rsidR="00CB36B7" w:rsidRPr="00CB36B7">
        <w:rPr>
          <w:rFonts w:ascii="Arial" w:hAnsi="Arial" w:cs="Arial"/>
          <w:b/>
          <w:bCs/>
        </w:rPr>
        <w:lastRenderedPageBreak/>
        <w:t>Our Expectations</w:t>
      </w:r>
    </w:p>
    <w:p w14:paraId="46138801" w14:textId="77777777" w:rsidR="00CB36B7" w:rsidRPr="00CB36B7" w:rsidRDefault="00CB36B7" w:rsidP="00CB36B7">
      <w:pPr>
        <w:spacing w:before="100" w:beforeAutospacing="1" w:after="120"/>
        <w:rPr>
          <w:rFonts w:ascii="Times New Roman" w:eastAsia="Times New Roman" w:hAnsi="Times New Roman" w:cs="Times New Roman"/>
          <w:lang w:eastAsia="en-GB"/>
        </w:rPr>
      </w:pPr>
      <w:r w:rsidRPr="00CB36B7">
        <w:rPr>
          <w:rFonts w:ascii="Times New Roman" w:eastAsia="Times New Roman" w:hAnsi="Times New Roman" w:cs="Times New Roman"/>
          <w:lang w:eastAsia="en-GB"/>
        </w:rPr>
        <w:t> </w:t>
      </w:r>
    </w:p>
    <w:p w14:paraId="76556D72" w14:textId="77777777" w:rsidR="00CB36B7" w:rsidRPr="00CB36B7" w:rsidRDefault="00CB36B7" w:rsidP="00CB36B7">
      <w:pPr>
        <w:numPr>
          <w:ilvl w:val="0"/>
          <w:numId w:val="4"/>
        </w:numPr>
        <w:spacing w:before="100" w:beforeAutospacing="1" w:after="100" w:afterAutospacing="1"/>
        <w:rPr>
          <w:rFonts w:ascii="Arial" w:eastAsia="Times New Roman" w:hAnsi="Arial" w:cs="Arial"/>
          <w:lang w:eastAsia="en-GB"/>
        </w:rPr>
      </w:pPr>
      <w:proofErr w:type="gramStart"/>
      <w:r w:rsidRPr="00CB36B7">
        <w:rPr>
          <w:rFonts w:ascii="Arial" w:eastAsia="Times New Roman" w:hAnsi="Arial" w:cs="Arial"/>
          <w:lang w:eastAsia="en-GB"/>
        </w:rPr>
        <w:t>Be polite and courteous at all times</w:t>
      </w:r>
      <w:proofErr w:type="gramEnd"/>
      <w:r w:rsidRPr="00CB36B7">
        <w:rPr>
          <w:rFonts w:ascii="Arial" w:eastAsia="Times New Roman" w:hAnsi="Arial" w:cs="Arial"/>
          <w:lang w:eastAsia="en-GB"/>
        </w:rPr>
        <w:t>.</w:t>
      </w:r>
    </w:p>
    <w:p w14:paraId="46549B82" w14:textId="09D17F35" w:rsidR="00CB36B7" w:rsidRPr="00CB36B7" w:rsidRDefault="00B96AD9" w:rsidP="00CB36B7">
      <w:pPr>
        <w:numPr>
          <w:ilvl w:val="0"/>
          <w:numId w:val="4"/>
        </w:numPr>
        <w:spacing w:before="100" w:beforeAutospacing="1" w:after="100" w:afterAutospacing="1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Always wear your name badge.</w:t>
      </w:r>
    </w:p>
    <w:p w14:paraId="36DEB60D" w14:textId="0EBB373E" w:rsidR="00CB36B7" w:rsidRPr="00CB36B7" w:rsidRDefault="00CB36B7" w:rsidP="00CB36B7">
      <w:pPr>
        <w:numPr>
          <w:ilvl w:val="0"/>
          <w:numId w:val="4"/>
        </w:numPr>
        <w:spacing w:before="100" w:beforeAutospacing="1" w:after="100" w:afterAutospacing="1"/>
        <w:rPr>
          <w:rFonts w:ascii="Arial" w:eastAsia="Times New Roman" w:hAnsi="Arial" w:cs="Arial"/>
          <w:lang w:eastAsia="en-GB"/>
        </w:rPr>
      </w:pPr>
      <w:r w:rsidRPr="00CB36B7">
        <w:rPr>
          <w:rFonts w:ascii="Arial" w:eastAsia="Times New Roman" w:hAnsi="Arial" w:cs="Arial"/>
          <w:lang w:eastAsia="en-GB"/>
        </w:rPr>
        <w:t>Respect all patients</w:t>
      </w:r>
      <w:r>
        <w:rPr>
          <w:rFonts w:ascii="Arial" w:eastAsia="Times New Roman" w:hAnsi="Arial" w:cs="Arial"/>
          <w:lang w:eastAsia="en-GB"/>
        </w:rPr>
        <w:t xml:space="preserve"> and colleagues</w:t>
      </w:r>
      <w:r w:rsidRPr="00CB36B7">
        <w:rPr>
          <w:rFonts w:ascii="Arial" w:eastAsia="Times New Roman" w:hAnsi="Arial" w:cs="Arial"/>
          <w:lang w:eastAsia="en-GB"/>
        </w:rPr>
        <w:t xml:space="preserve"> as individuals regardless of age, race, gender, </w:t>
      </w:r>
      <w:r w:rsidR="00526116" w:rsidRPr="00CB36B7">
        <w:rPr>
          <w:rFonts w:ascii="Arial" w:eastAsia="Times New Roman" w:hAnsi="Arial" w:cs="Arial"/>
          <w:lang w:eastAsia="en-GB"/>
        </w:rPr>
        <w:t>culture,</w:t>
      </w:r>
      <w:r w:rsidRPr="00CB36B7">
        <w:rPr>
          <w:rFonts w:ascii="Arial" w:eastAsia="Times New Roman" w:hAnsi="Arial" w:cs="Arial"/>
          <w:lang w:eastAsia="en-GB"/>
        </w:rPr>
        <w:t xml:space="preserve"> or religion.</w:t>
      </w:r>
    </w:p>
    <w:p w14:paraId="18FAD2D0" w14:textId="41A2589C" w:rsidR="00CB36B7" w:rsidRPr="00CB36B7" w:rsidRDefault="00CB36B7" w:rsidP="00CB36B7">
      <w:pPr>
        <w:numPr>
          <w:ilvl w:val="0"/>
          <w:numId w:val="4"/>
        </w:numPr>
        <w:spacing w:before="100" w:beforeAutospacing="1" w:after="100" w:afterAutospacing="1"/>
        <w:rPr>
          <w:rFonts w:ascii="Arial" w:eastAsia="Times New Roman" w:hAnsi="Arial" w:cs="Arial"/>
          <w:lang w:eastAsia="en-GB"/>
        </w:rPr>
      </w:pPr>
      <w:r w:rsidRPr="00CB36B7">
        <w:rPr>
          <w:rFonts w:ascii="Arial" w:eastAsia="Times New Roman" w:hAnsi="Arial" w:cs="Arial"/>
          <w:lang w:eastAsia="en-GB"/>
        </w:rPr>
        <w:t xml:space="preserve">Maintain confidentiality (including </w:t>
      </w:r>
      <w:r>
        <w:rPr>
          <w:rFonts w:ascii="Arial" w:eastAsia="Times New Roman" w:hAnsi="Arial" w:cs="Arial"/>
          <w:lang w:eastAsia="en-GB"/>
        </w:rPr>
        <w:t xml:space="preserve">on </w:t>
      </w:r>
      <w:r w:rsidRPr="00CB36B7">
        <w:rPr>
          <w:rFonts w:ascii="Arial" w:eastAsia="Times New Roman" w:hAnsi="Arial" w:cs="Arial"/>
          <w:lang w:eastAsia="en-GB"/>
        </w:rPr>
        <w:t>social media)</w:t>
      </w:r>
      <w:r>
        <w:rPr>
          <w:rFonts w:ascii="Arial" w:eastAsia="Times New Roman" w:hAnsi="Arial" w:cs="Arial"/>
          <w:lang w:eastAsia="en-GB"/>
        </w:rPr>
        <w:t>.</w:t>
      </w:r>
    </w:p>
    <w:p w14:paraId="697630FA" w14:textId="0EB144A0" w:rsidR="00CB36B7" w:rsidRPr="00CB36B7" w:rsidRDefault="00CB36B7" w:rsidP="00CB36B7">
      <w:pPr>
        <w:numPr>
          <w:ilvl w:val="0"/>
          <w:numId w:val="4"/>
        </w:numPr>
        <w:spacing w:before="100" w:beforeAutospacing="1" w:after="100" w:afterAutospacing="1"/>
        <w:rPr>
          <w:rFonts w:ascii="Arial" w:eastAsia="Times New Roman" w:hAnsi="Arial" w:cs="Arial"/>
          <w:lang w:eastAsia="en-GB"/>
        </w:rPr>
      </w:pPr>
      <w:r w:rsidRPr="00CB36B7">
        <w:rPr>
          <w:rFonts w:ascii="Arial" w:eastAsia="Times New Roman" w:hAnsi="Arial" w:cs="Arial"/>
          <w:lang w:eastAsia="en-GB"/>
        </w:rPr>
        <w:t>Adhere to uniform policy.</w:t>
      </w:r>
    </w:p>
    <w:p w14:paraId="7641E898" w14:textId="77777777" w:rsidR="00CB36B7" w:rsidRPr="00CB36B7" w:rsidRDefault="00CB36B7" w:rsidP="00CB36B7">
      <w:pPr>
        <w:numPr>
          <w:ilvl w:val="0"/>
          <w:numId w:val="4"/>
        </w:numPr>
        <w:spacing w:before="100" w:beforeAutospacing="1" w:after="100" w:afterAutospacing="1"/>
        <w:rPr>
          <w:rFonts w:ascii="Arial" w:eastAsia="Times New Roman" w:hAnsi="Arial" w:cs="Arial"/>
          <w:lang w:eastAsia="en-GB"/>
        </w:rPr>
      </w:pPr>
      <w:r w:rsidRPr="00CB36B7">
        <w:rPr>
          <w:rFonts w:ascii="Arial" w:eastAsia="Times New Roman" w:hAnsi="Arial" w:cs="Arial"/>
          <w:lang w:eastAsia="en-GB"/>
        </w:rPr>
        <w:t>Follow hospital policy when reporting sickness or absence.</w:t>
      </w:r>
    </w:p>
    <w:p w14:paraId="59850022" w14:textId="55148BAB" w:rsidR="00CB36B7" w:rsidRPr="00CB36B7" w:rsidRDefault="00CB36B7" w:rsidP="00CB36B7">
      <w:pPr>
        <w:numPr>
          <w:ilvl w:val="0"/>
          <w:numId w:val="4"/>
        </w:numPr>
        <w:spacing w:before="100" w:beforeAutospacing="1" w:after="100" w:afterAutospacing="1"/>
        <w:rPr>
          <w:rFonts w:ascii="Arial" w:eastAsia="Times New Roman" w:hAnsi="Arial" w:cs="Arial"/>
          <w:lang w:eastAsia="en-GB"/>
        </w:rPr>
      </w:pPr>
      <w:r w:rsidRPr="00CB36B7">
        <w:rPr>
          <w:rFonts w:ascii="Arial" w:eastAsia="Times New Roman" w:hAnsi="Arial" w:cs="Arial"/>
          <w:lang w:eastAsia="en-GB"/>
        </w:rPr>
        <w:t>Be punctual</w:t>
      </w:r>
      <w:r>
        <w:rPr>
          <w:rFonts w:ascii="Arial" w:eastAsia="Times New Roman" w:hAnsi="Arial" w:cs="Arial"/>
          <w:lang w:eastAsia="en-GB"/>
        </w:rPr>
        <w:t>.</w:t>
      </w:r>
    </w:p>
    <w:p w14:paraId="5E630E5D" w14:textId="7EB1C0D1" w:rsidR="00CB36B7" w:rsidRPr="00CB36B7" w:rsidRDefault="00CB36B7" w:rsidP="00CB36B7">
      <w:pPr>
        <w:numPr>
          <w:ilvl w:val="0"/>
          <w:numId w:val="4"/>
        </w:numPr>
        <w:spacing w:before="100" w:beforeAutospacing="1" w:after="100" w:afterAutospacing="1"/>
        <w:rPr>
          <w:rFonts w:ascii="Arial" w:eastAsia="Times New Roman" w:hAnsi="Arial" w:cs="Arial"/>
          <w:lang w:eastAsia="en-GB"/>
        </w:rPr>
      </w:pPr>
      <w:r w:rsidRPr="00CB36B7">
        <w:rPr>
          <w:rFonts w:ascii="Arial" w:eastAsia="Times New Roman" w:hAnsi="Arial" w:cs="Arial"/>
          <w:lang w:eastAsia="en-GB"/>
        </w:rPr>
        <w:t>A</w:t>
      </w:r>
      <w:r>
        <w:rPr>
          <w:rFonts w:ascii="Arial" w:eastAsia="Times New Roman" w:hAnsi="Arial" w:cs="Arial"/>
          <w:lang w:eastAsia="en-GB"/>
        </w:rPr>
        <w:t xml:space="preserve">dhere to the booking must </w:t>
      </w:r>
      <w:r w:rsidR="00526116">
        <w:rPr>
          <w:rFonts w:ascii="Arial" w:eastAsia="Times New Roman" w:hAnsi="Arial" w:cs="Arial"/>
          <w:lang w:eastAsia="en-GB"/>
        </w:rPr>
        <w:t>dos</w:t>
      </w:r>
      <w:r>
        <w:rPr>
          <w:rFonts w:ascii="Arial" w:eastAsia="Times New Roman" w:hAnsi="Arial" w:cs="Arial"/>
          <w:lang w:eastAsia="en-GB"/>
        </w:rPr>
        <w:t>.</w:t>
      </w:r>
    </w:p>
    <w:p w14:paraId="192AE2D9" w14:textId="77777777" w:rsidR="00CB36B7" w:rsidRPr="00CB36B7" w:rsidRDefault="00CB36B7" w:rsidP="00CB36B7">
      <w:pPr>
        <w:numPr>
          <w:ilvl w:val="0"/>
          <w:numId w:val="4"/>
        </w:numPr>
        <w:spacing w:before="100" w:beforeAutospacing="1" w:after="100" w:afterAutospacing="1"/>
        <w:rPr>
          <w:rFonts w:ascii="Arial" w:eastAsia="Times New Roman" w:hAnsi="Arial" w:cs="Arial"/>
          <w:lang w:eastAsia="en-GB"/>
        </w:rPr>
      </w:pPr>
      <w:r w:rsidRPr="00CB36B7">
        <w:rPr>
          <w:rFonts w:ascii="Arial" w:eastAsia="Times New Roman" w:hAnsi="Arial" w:cs="Arial"/>
          <w:lang w:eastAsia="en-GB"/>
        </w:rPr>
        <w:t>Recognise and acknowledge your own limitations. NEVER put yourself in a position where you are out of your depth.</w:t>
      </w:r>
    </w:p>
    <w:p w14:paraId="1D4D693D" w14:textId="77777777" w:rsidR="00CB36B7" w:rsidRPr="00CB36B7" w:rsidRDefault="00CB36B7" w:rsidP="00CB36B7">
      <w:pPr>
        <w:numPr>
          <w:ilvl w:val="0"/>
          <w:numId w:val="4"/>
        </w:numPr>
        <w:spacing w:before="100" w:beforeAutospacing="1" w:after="100" w:afterAutospacing="1"/>
        <w:rPr>
          <w:rFonts w:ascii="Arial" w:eastAsia="Times New Roman" w:hAnsi="Arial" w:cs="Arial"/>
          <w:lang w:eastAsia="en-GB"/>
        </w:rPr>
      </w:pPr>
      <w:r w:rsidRPr="00CB36B7">
        <w:rPr>
          <w:rFonts w:ascii="Arial" w:eastAsia="Times New Roman" w:hAnsi="Arial" w:cs="Arial"/>
          <w:lang w:eastAsia="en-GB"/>
        </w:rPr>
        <w:t>Continuing professional development through self-learning &amp; going to training provided by the department.</w:t>
      </w:r>
    </w:p>
    <w:p w14:paraId="3DCB0ACC" w14:textId="322E43ED" w:rsidR="00CB36B7" w:rsidRPr="00CB36B7" w:rsidRDefault="00CB36B7" w:rsidP="00CB36B7">
      <w:pPr>
        <w:numPr>
          <w:ilvl w:val="0"/>
          <w:numId w:val="4"/>
        </w:numPr>
        <w:spacing w:before="100" w:beforeAutospacing="1" w:after="100" w:afterAutospacing="1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Ensure data quality is a priority.</w:t>
      </w:r>
    </w:p>
    <w:p w14:paraId="20ADEF35" w14:textId="208C6D8C" w:rsidR="00CB36B7" w:rsidRPr="00CB36B7" w:rsidRDefault="00CB36B7" w:rsidP="00CB36B7">
      <w:pPr>
        <w:numPr>
          <w:ilvl w:val="0"/>
          <w:numId w:val="4"/>
        </w:numPr>
        <w:spacing w:before="100" w:beforeAutospacing="1" w:after="100" w:afterAutospacing="1"/>
        <w:rPr>
          <w:rFonts w:ascii="Arial" w:eastAsia="Times New Roman" w:hAnsi="Arial" w:cs="Arial"/>
          <w:lang w:eastAsia="en-GB"/>
        </w:rPr>
      </w:pPr>
      <w:r w:rsidRPr="00CB36B7">
        <w:rPr>
          <w:rFonts w:ascii="Arial" w:eastAsia="Times New Roman" w:hAnsi="Arial" w:cs="Arial"/>
          <w:lang w:eastAsia="en-GB"/>
        </w:rPr>
        <w:t xml:space="preserve">Provide a safe environment for </w:t>
      </w:r>
      <w:r>
        <w:rPr>
          <w:rFonts w:ascii="Arial" w:eastAsia="Times New Roman" w:hAnsi="Arial" w:cs="Arial"/>
          <w:lang w:eastAsia="en-GB"/>
        </w:rPr>
        <w:t>our</w:t>
      </w:r>
      <w:r w:rsidRPr="00CB36B7">
        <w:rPr>
          <w:rFonts w:ascii="Arial" w:eastAsia="Times New Roman" w:hAnsi="Arial" w:cs="Arial"/>
          <w:lang w:eastAsia="en-GB"/>
        </w:rPr>
        <w:t xml:space="preserve"> patients</w:t>
      </w:r>
      <w:r>
        <w:rPr>
          <w:rFonts w:ascii="Arial" w:eastAsia="Times New Roman" w:hAnsi="Arial" w:cs="Arial"/>
          <w:lang w:eastAsia="en-GB"/>
        </w:rPr>
        <w:t xml:space="preserve"> &amp; colleagues.</w:t>
      </w:r>
    </w:p>
    <w:p w14:paraId="6E33B91B" w14:textId="55668FEE" w:rsidR="00CB36B7" w:rsidRPr="00CB36B7" w:rsidRDefault="00CB36B7" w:rsidP="00CB36B7">
      <w:pPr>
        <w:numPr>
          <w:ilvl w:val="0"/>
          <w:numId w:val="4"/>
        </w:numPr>
        <w:spacing w:before="100" w:beforeAutospacing="1" w:after="100" w:afterAutospacing="1"/>
        <w:rPr>
          <w:rFonts w:ascii="Arial" w:eastAsia="Times New Roman" w:hAnsi="Arial" w:cs="Arial"/>
          <w:lang w:eastAsia="en-GB"/>
        </w:rPr>
      </w:pPr>
      <w:r w:rsidRPr="00CB36B7">
        <w:rPr>
          <w:rFonts w:ascii="Arial" w:eastAsia="Times New Roman" w:hAnsi="Arial" w:cs="Arial"/>
          <w:lang w:eastAsia="en-GB"/>
        </w:rPr>
        <w:t xml:space="preserve">Provide a high standard of </w:t>
      </w:r>
      <w:r>
        <w:rPr>
          <w:rFonts w:ascii="Arial" w:eastAsia="Times New Roman" w:hAnsi="Arial" w:cs="Arial"/>
          <w:lang w:eastAsia="en-GB"/>
        </w:rPr>
        <w:t>service.</w:t>
      </w:r>
    </w:p>
    <w:p w14:paraId="51512583" w14:textId="4BDC5887" w:rsidR="00CB36B7" w:rsidRPr="00CB36B7" w:rsidRDefault="00CB36B7" w:rsidP="00CB36B7">
      <w:pPr>
        <w:numPr>
          <w:ilvl w:val="0"/>
          <w:numId w:val="4"/>
        </w:numPr>
        <w:spacing w:before="100" w:beforeAutospacing="1" w:after="100" w:afterAutospacing="1"/>
        <w:rPr>
          <w:rFonts w:ascii="Arial" w:eastAsia="Times New Roman" w:hAnsi="Arial" w:cs="Arial"/>
          <w:lang w:eastAsia="en-GB"/>
        </w:rPr>
      </w:pPr>
      <w:r w:rsidRPr="00CB36B7">
        <w:rPr>
          <w:rFonts w:ascii="Arial" w:eastAsia="Times New Roman" w:hAnsi="Arial" w:cs="Arial"/>
          <w:lang w:eastAsia="en-GB"/>
        </w:rPr>
        <w:t>Effectively communicate with patients and the MDT</w:t>
      </w:r>
      <w:r w:rsidR="00526116">
        <w:rPr>
          <w:rFonts w:ascii="Arial" w:eastAsia="Times New Roman" w:hAnsi="Arial" w:cs="Arial"/>
          <w:lang w:eastAsia="en-GB"/>
        </w:rPr>
        <w:t>.</w:t>
      </w:r>
    </w:p>
    <w:p w14:paraId="3118F13A" w14:textId="5AAC72F4" w:rsidR="00CB36B7" w:rsidRPr="00CB36B7" w:rsidRDefault="00CB36B7" w:rsidP="00CB36B7">
      <w:pPr>
        <w:numPr>
          <w:ilvl w:val="0"/>
          <w:numId w:val="4"/>
        </w:numPr>
        <w:spacing w:before="100" w:beforeAutospacing="1" w:after="100" w:afterAutospacing="1"/>
        <w:rPr>
          <w:rFonts w:ascii="Arial" w:eastAsia="Times New Roman" w:hAnsi="Arial" w:cs="Arial"/>
          <w:lang w:eastAsia="en-GB"/>
        </w:rPr>
      </w:pPr>
      <w:r w:rsidRPr="00CB36B7">
        <w:rPr>
          <w:rFonts w:ascii="Arial" w:eastAsia="Times New Roman" w:hAnsi="Arial" w:cs="Arial"/>
          <w:lang w:eastAsia="en-GB"/>
        </w:rPr>
        <w:t>Don’t be afraid to ask if you don’t know something!</w:t>
      </w:r>
    </w:p>
    <w:p w14:paraId="6C6C1790" w14:textId="77777777" w:rsidR="00526116" w:rsidRPr="00526116" w:rsidRDefault="00526116" w:rsidP="00526116">
      <w:pPr>
        <w:tabs>
          <w:tab w:val="left" w:pos="3782"/>
        </w:tabs>
        <w:rPr>
          <w:rFonts w:ascii="Arial" w:hAnsi="Arial" w:cs="Arial"/>
          <w:b/>
          <w:bCs/>
        </w:rPr>
      </w:pPr>
    </w:p>
    <w:p w14:paraId="524D37C5" w14:textId="6BE28743" w:rsidR="00CB36B7" w:rsidRPr="00526116" w:rsidRDefault="00CB36B7" w:rsidP="00526116">
      <w:pPr>
        <w:tabs>
          <w:tab w:val="left" w:pos="3782"/>
        </w:tabs>
        <w:rPr>
          <w:rFonts w:ascii="Arial" w:hAnsi="Arial" w:cs="Arial"/>
          <w:b/>
          <w:bCs/>
        </w:rPr>
      </w:pPr>
      <w:r w:rsidRPr="00526116">
        <w:rPr>
          <w:rFonts w:ascii="Arial" w:hAnsi="Arial" w:cs="Arial"/>
          <w:b/>
          <w:bCs/>
        </w:rPr>
        <w:t>Useful Contact Numbers</w:t>
      </w:r>
    </w:p>
    <w:p w14:paraId="776164BE" w14:textId="77777777" w:rsidR="00CB36B7" w:rsidRPr="00526116" w:rsidRDefault="00CB36B7" w:rsidP="00526116">
      <w:pPr>
        <w:tabs>
          <w:tab w:val="left" w:pos="3782"/>
        </w:tabs>
        <w:rPr>
          <w:rFonts w:ascii="Arial" w:hAnsi="Arial" w:cs="Arial"/>
          <w:b/>
          <w:bCs/>
        </w:rPr>
      </w:pPr>
    </w:p>
    <w:tbl>
      <w:tblPr>
        <w:tblStyle w:val="GridTable4-Accent2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CB36B7" w14:paraId="64907BB0" w14:textId="77777777" w:rsidTr="00FB0D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5" w:type="dxa"/>
          </w:tcPr>
          <w:p w14:paraId="6E62C79B" w14:textId="77777777" w:rsidR="00CB36B7" w:rsidRPr="005F1F0E" w:rsidRDefault="00CB36B7" w:rsidP="00FB0D46">
            <w:pPr>
              <w:tabs>
                <w:tab w:val="left" w:pos="3782"/>
              </w:tabs>
              <w:jc w:val="center"/>
              <w:rPr>
                <w:rFonts w:ascii="Arial" w:hAnsi="Arial" w:cs="Arial"/>
              </w:rPr>
            </w:pPr>
            <w:r w:rsidRPr="005F1F0E">
              <w:rPr>
                <w:rFonts w:ascii="Arial" w:hAnsi="Arial" w:cs="Arial"/>
              </w:rPr>
              <w:t>Name</w:t>
            </w:r>
          </w:p>
        </w:tc>
        <w:tc>
          <w:tcPr>
            <w:tcW w:w="4505" w:type="dxa"/>
          </w:tcPr>
          <w:p w14:paraId="5E906571" w14:textId="77777777" w:rsidR="00CB36B7" w:rsidRPr="005F1F0E" w:rsidRDefault="00CB36B7" w:rsidP="00FB0D46">
            <w:pPr>
              <w:tabs>
                <w:tab w:val="left" w:pos="3782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F1F0E">
              <w:rPr>
                <w:rFonts w:ascii="Arial" w:hAnsi="Arial" w:cs="Arial"/>
              </w:rPr>
              <w:t>Number</w:t>
            </w:r>
          </w:p>
        </w:tc>
      </w:tr>
      <w:tr w:rsidR="00CB36B7" w14:paraId="224D41EC" w14:textId="77777777" w:rsidTr="00FB0D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5" w:type="dxa"/>
          </w:tcPr>
          <w:p w14:paraId="15E5EE66" w14:textId="77777777" w:rsidR="00CB36B7" w:rsidRPr="005F1F0E" w:rsidRDefault="00CB36B7" w:rsidP="00FB0D46">
            <w:pPr>
              <w:tabs>
                <w:tab w:val="left" w:pos="3782"/>
              </w:tabs>
              <w:rPr>
                <w:rFonts w:ascii="Arial" w:hAnsi="Arial" w:cs="Arial"/>
              </w:rPr>
            </w:pPr>
            <w:r w:rsidRPr="005F1F0E">
              <w:rPr>
                <w:rFonts w:ascii="Arial" w:hAnsi="Arial" w:cs="Arial"/>
              </w:rPr>
              <w:t>Natalie Owen</w:t>
            </w:r>
          </w:p>
        </w:tc>
        <w:tc>
          <w:tcPr>
            <w:tcW w:w="4505" w:type="dxa"/>
          </w:tcPr>
          <w:p w14:paraId="30F78244" w14:textId="77777777" w:rsidR="00CB36B7" w:rsidRPr="005F1F0E" w:rsidRDefault="00CB36B7" w:rsidP="00FB0D46">
            <w:pPr>
              <w:tabs>
                <w:tab w:val="left" w:pos="378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F1F0E">
              <w:rPr>
                <w:rFonts w:ascii="Arial" w:hAnsi="Arial" w:cs="Arial"/>
              </w:rPr>
              <w:t>07826222531</w:t>
            </w:r>
          </w:p>
        </w:tc>
      </w:tr>
      <w:tr w:rsidR="00CB36B7" w14:paraId="6E5E3337" w14:textId="77777777" w:rsidTr="00FB0D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5" w:type="dxa"/>
          </w:tcPr>
          <w:p w14:paraId="08E6BEB3" w14:textId="77777777" w:rsidR="00CB36B7" w:rsidRPr="005F1F0E" w:rsidRDefault="00CB36B7" w:rsidP="00FB0D46">
            <w:pPr>
              <w:tabs>
                <w:tab w:val="left" w:pos="3782"/>
              </w:tabs>
              <w:rPr>
                <w:rFonts w:ascii="Arial" w:hAnsi="Arial" w:cs="Arial"/>
              </w:rPr>
            </w:pPr>
            <w:r w:rsidRPr="005F1F0E">
              <w:rPr>
                <w:rFonts w:ascii="Arial" w:hAnsi="Arial" w:cs="Arial"/>
              </w:rPr>
              <w:t>Tom Whittle</w:t>
            </w:r>
          </w:p>
        </w:tc>
        <w:tc>
          <w:tcPr>
            <w:tcW w:w="4505" w:type="dxa"/>
          </w:tcPr>
          <w:p w14:paraId="172E82D7" w14:textId="77777777" w:rsidR="00CB36B7" w:rsidRPr="005F1F0E" w:rsidRDefault="00CB36B7" w:rsidP="00FB0D46">
            <w:pPr>
              <w:tabs>
                <w:tab w:val="left" w:pos="378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F1F0E">
              <w:rPr>
                <w:rFonts w:ascii="Arial" w:hAnsi="Arial" w:cs="Arial"/>
              </w:rPr>
              <w:t>07795911435</w:t>
            </w:r>
          </w:p>
        </w:tc>
      </w:tr>
      <w:tr w:rsidR="00CB36B7" w14:paraId="5970646A" w14:textId="77777777" w:rsidTr="00FB0D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5" w:type="dxa"/>
          </w:tcPr>
          <w:p w14:paraId="2EDFBF44" w14:textId="77777777" w:rsidR="00CB36B7" w:rsidRPr="005F1F0E" w:rsidRDefault="00CB36B7" w:rsidP="00FB0D46">
            <w:pPr>
              <w:tabs>
                <w:tab w:val="left" w:pos="3782"/>
              </w:tabs>
              <w:rPr>
                <w:rFonts w:ascii="Arial" w:hAnsi="Arial" w:cs="Arial"/>
              </w:rPr>
            </w:pPr>
            <w:r w:rsidRPr="005F1F0E">
              <w:rPr>
                <w:rFonts w:ascii="Arial" w:hAnsi="Arial" w:cs="Arial"/>
              </w:rPr>
              <w:t>HRI Nurse in Charge</w:t>
            </w:r>
          </w:p>
        </w:tc>
        <w:tc>
          <w:tcPr>
            <w:tcW w:w="4505" w:type="dxa"/>
          </w:tcPr>
          <w:p w14:paraId="58B957F6" w14:textId="1AAF149F" w:rsidR="00CB36B7" w:rsidRPr="005F1F0E" w:rsidRDefault="00CB36B7" w:rsidP="00FB0D46">
            <w:pPr>
              <w:tabs>
                <w:tab w:val="left" w:pos="378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F1F0E">
              <w:rPr>
                <w:rFonts w:ascii="Arial" w:hAnsi="Arial" w:cs="Arial"/>
              </w:rPr>
              <w:t>01484 3</w:t>
            </w:r>
            <w:r w:rsidR="00AE2ADB">
              <w:rPr>
                <w:rFonts w:ascii="Arial" w:hAnsi="Arial" w:cs="Arial"/>
              </w:rPr>
              <w:t>43572</w:t>
            </w:r>
          </w:p>
        </w:tc>
      </w:tr>
      <w:tr w:rsidR="00CB36B7" w14:paraId="34B75FE9" w14:textId="77777777" w:rsidTr="00FB0D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5" w:type="dxa"/>
          </w:tcPr>
          <w:p w14:paraId="47C90D80" w14:textId="77777777" w:rsidR="00CB36B7" w:rsidRPr="005F1F0E" w:rsidRDefault="00CB36B7" w:rsidP="00FB0D46">
            <w:pPr>
              <w:tabs>
                <w:tab w:val="left" w:pos="3782"/>
              </w:tabs>
              <w:rPr>
                <w:rFonts w:ascii="Arial" w:hAnsi="Arial" w:cs="Arial"/>
              </w:rPr>
            </w:pPr>
            <w:r w:rsidRPr="005F1F0E">
              <w:rPr>
                <w:rFonts w:ascii="Arial" w:hAnsi="Arial" w:cs="Arial"/>
              </w:rPr>
              <w:t>CRH Nurse in Charge</w:t>
            </w:r>
          </w:p>
        </w:tc>
        <w:tc>
          <w:tcPr>
            <w:tcW w:w="4505" w:type="dxa"/>
          </w:tcPr>
          <w:p w14:paraId="0717BCEC" w14:textId="77777777" w:rsidR="00CB36B7" w:rsidRPr="005F1F0E" w:rsidRDefault="00CB36B7" w:rsidP="00FB0D46">
            <w:pPr>
              <w:tabs>
                <w:tab w:val="left" w:pos="378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F1F0E">
              <w:rPr>
                <w:rFonts w:ascii="Arial" w:hAnsi="Arial" w:cs="Arial"/>
              </w:rPr>
              <w:t>01422 223849</w:t>
            </w:r>
          </w:p>
        </w:tc>
      </w:tr>
      <w:tr w:rsidR="00CB36B7" w14:paraId="70D18507" w14:textId="77777777" w:rsidTr="00FB0D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5" w:type="dxa"/>
          </w:tcPr>
          <w:p w14:paraId="79E72DA1" w14:textId="77777777" w:rsidR="00CB36B7" w:rsidRPr="005F1F0E" w:rsidRDefault="00CB36B7" w:rsidP="00FB0D46">
            <w:pPr>
              <w:tabs>
                <w:tab w:val="left" w:pos="3782"/>
              </w:tabs>
              <w:rPr>
                <w:rFonts w:ascii="Arial" w:hAnsi="Arial" w:cs="Arial"/>
              </w:rPr>
            </w:pPr>
            <w:r w:rsidRPr="005F1F0E">
              <w:rPr>
                <w:rFonts w:ascii="Arial" w:hAnsi="Arial" w:cs="Arial"/>
              </w:rPr>
              <w:t>HRI Switchboard</w:t>
            </w:r>
          </w:p>
        </w:tc>
        <w:tc>
          <w:tcPr>
            <w:tcW w:w="4505" w:type="dxa"/>
          </w:tcPr>
          <w:p w14:paraId="34CE7E56" w14:textId="77777777" w:rsidR="00CB36B7" w:rsidRPr="005F1F0E" w:rsidRDefault="00CB36B7" w:rsidP="00FB0D46">
            <w:pPr>
              <w:tabs>
                <w:tab w:val="left" w:pos="378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F1F0E">
              <w:rPr>
                <w:rFonts w:ascii="Arial" w:hAnsi="Arial" w:cs="Arial"/>
              </w:rPr>
              <w:t>01484 342000</w:t>
            </w:r>
          </w:p>
        </w:tc>
      </w:tr>
      <w:tr w:rsidR="00CB36B7" w14:paraId="14BC5849" w14:textId="77777777" w:rsidTr="00FB0D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5" w:type="dxa"/>
          </w:tcPr>
          <w:p w14:paraId="30E94AF1" w14:textId="77777777" w:rsidR="00CB36B7" w:rsidRPr="005F1F0E" w:rsidRDefault="00CB36B7" w:rsidP="00FB0D46">
            <w:pPr>
              <w:tabs>
                <w:tab w:val="left" w:pos="3782"/>
              </w:tabs>
              <w:rPr>
                <w:rFonts w:ascii="Arial" w:hAnsi="Arial" w:cs="Arial"/>
              </w:rPr>
            </w:pPr>
            <w:r w:rsidRPr="005F1F0E">
              <w:rPr>
                <w:rFonts w:ascii="Arial" w:hAnsi="Arial" w:cs="Arial"/>
              </w:rPr>
              <w:t>CRH Switchboard</w:t>
            </w:r>
          </w:p>
        </w:tc>
        <w:tc>
          <w:tcPr>
            <w:tcW w:w="4505" w:type="dxa"/>
          </w:tcPr>
          <w:p w14:paraId="00ECBA86" w14:textId="77777777" w:rsidR="00CB36B7" w:rsidRPr="005F1F0E" w:rsidRDefault="00CB36B7" w:rsidP="00FB0D46">
            <w:pPr>
              <w:tabs>
                <w:tab w:val="left" w:pos="378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F1F0E">
              <w:rPr>
                <w:rFonts w:ascii="Arial" w:hAnsi="Arial" w:cs="Arial"/>
              </w:rPr>
              <w:t>01422 357171</w:t>
            </w:r>
          </w:p>
        </w:tc>
      </w:tr>
      <w:tr w:rsidR="00CB36B7" w14:paraId="4287A576" w14:textId="77777777" w:rsidTr="00FB0D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5" w:type="dxa"/>
          </w:tcPr>
          <w:p w14:paraId="1893A571" w14:textId="77777777" w:rsidR="00CB36B7" w:rsidRPr="005F1F0E" w:rsidRDefault="00CB36B7" w:rsidP="00FB0D46">
            <w:pPr>
              <w:tabs>
                <w:tab w:val="left" w:pos="3782"/>
              </w:tabs>
              <w:rPr>
                <w:rFonts w:ascii="Arial" w:hAnsi="Arial" w:cs="Arial"/>
              </w:rPr>
            </w:pPr>
            <w:r w:rsidRPr="005F1F0E">
              <w:rPr>
                <w:rFonts w:ascii="Arial" w:hAnsi="Arial" w:cs="Arial"/>
              </w:rPr>
              <w:t>HRI ED Reception</w:t>
            </w:r>
          </w:p>
        </w:tc>
        <w:tc>
          <w:tcPr>
            <w:tcW w:w="4505" w:type="dxa"/>
          </w:tcPr>
          <w:p w14:paraId="348C845B" w14:textId="77777777" w:rsidR="00CB36B7" w:rsidRDefault="00CB36B7" w:rsidP="00FB0D46">
            <w:pPr>
              <w:tabs>
                <w:tab w:val="left" w:pos="378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F1F0E">
              <w:rPr>
                <w:rFonts w:ascii="Arial" w:hAnsi="Arial" w:cs="Arial"/>
              </w:rPr>
              <w:t>01484 34</w:t>
            </w:r>
            <w:r w:rsidR="00AE2ADB">
              <w:rPr>
                <w:rFonts w:ascii="Arial" w:hAnsi="Arial" w:cs="Arial"/>
              </w:rPr>
              <w:t>3570</w:t>
            </w:r>
          </w:p>
          <w:p w14:paraId="733E9283" w14:textId="1D2331C4" w:rsidR="00AE2ADB" w:rsidRPr="005F1F0E" w:rsidRDefault="00AE2ADB" w:rsidP="00FB0D46">
            <w:pPr>
              <w:tabs>
                <w:tab w:val="left" w:pos="378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01484 343571</w:t>
            </w:r>
          </w:p>
        </w:tc>
      </w:tr>
      <w:tr w:rsidR="00CB36B7" w14:paraId="0C145445" w14:textId="77777777" w:rsidTr="00FB0D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5" w:type="dxa"/>
          </w:tcPr>
          <w:p w14:paraId="68E37775" w14:textId="77777777" w:rsidR="00CB36B7" w:rsidRPr="005F1F0E" w:rsidRDefault="00CB36B7" w:rsidP="00FB0D46">
            <w:pPr>
              <w:tabs>
                <w:tab w:val="left" w:pos="3782"/>
              </w:tabs>
              <w:rPr>
                <w:rFonts w:ascii="Arial" w:hAnsi="Arial" w:cs="Arial"/>
              </w:rPr>
            </w:pPr>
            <w:r w:rsidRPr="005F1F0E">
              <w:rPr>
                <w:rFonts w:ascii="Arial" w:hAnsi="Arial" w:cs="Arial"/>
              </w:rPr>
              <w:t>CRH ED Reception</w:t>
            </w:r>
          </w:p>
        </w:tc>
        <w:tc>
          <w:tcPr>
            <w:tcW w:w="4505" w:type="dxa"/>
          </w:tcPr>
          <w:p w14:paraId="796AAA4D" w14:textId="77777777" w:rsidR="00CB36B7" w:rsidRPr="005F1F0E" w:rsidRDefault="00CB36B7" w:rsidP="00FB0D46">
            <w:pPr>
              <w:tabs>
                <w:tab w:val="left" w:pos="378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F1F0E">
              <w:rPr>
                <w:rFonts w:ascii="Arial" w:hAnsi="Arial" w:cs="Arial"/>
              </w:rPr>
              <w:t>01422 222325</w:t>
            </w:r>
          </w:p>
        </w:tc>
      </w:tr>
    </w:tbl>
    <w:p w14:paraId="02F19E22" w14:textId="77777777" w:rsidR="00CB36B7" w:rsidRPr="00526116" w:rsidRDefault="00CB36B7" w:rsidP="00526116">
      <w:pPr>
        <w:tabs>
          <w:tab w:val="left" w:pos="3782"/>
        </w:tabs>
        <w:ind w:left="360"/>
        <w:rPr>
          <w:rFonts w:ascii="Arial" w:hAnsi="Arial" w:cs="Arial"/>
          <w:b/>
          <w:bCs/>
        </w:rPr>
      </w:pPr>
    </w:p>
    <w:p w14:paraId="0A4C2146" w14:textId="77777777" w:rsidR="00CB36B7" w:rsidRPr="00526116" w:rsidRDefault="00CB36B7" w:rsidP="00526116">
      <w:pPr>
        <w:ind w:left="360"/>
        <w:rPr>
          <w:rFonts w:ascii="Arial" w:hAnsi="Arial" w:cs="Arial"/>
        </w:rPr>
      </w:pPr>
    </w:p>
    <w:p w14:paraId="25A52046" w14:textId="77777777" w:rsidR="00CB36B7" w:rsidRPr="00526116" w:rsidRDefault="00CB36B7" w:rsidP="00526116">
      <w:pPr>
        <w:ind w:left="360"/>
        <w:rPr>
          <w:rFonts w:ascii="Arial" w:hAnsi="Arial" w:cs="Arial"/>
        </w:rPr>
      </w:pPr>
    </w:p>
    <w:p w14:paraId="3CE4B441" w14:textId="01E0B87C" w:rsidR="00CB36B7" w:rsidRDefault="00CB36B7" w:rsidP="00526116">
      <w:pPr>
        <w:rPr>
          <w:rFonts w:ascii="Arial" w:hAnsi="Arial" w:cs="Arial"/>
          <w:b/>
          <w:bCs/>
        </w:rPr>
      </w:pPr>
      <w:r w:rsidRPr="00526116">
        <w:rPr>
          <w:rFonts w:ascii="Arial" w:hAnsi="Arial" w:cs="Arial"/>
          <w:b/>
          <w:bCs/>
        </w:rPr>
        <w:t>Shift Times</w:t>
      </w:r>
    </w:p>
    <w:p w14:paraId="454B1146" w14:textId="77777777" w:rsidR="00526116" w:rsidRPr="00526116" w:rsidRDefault="00526116" w:rsidP="00526116">
      <w:pPr>
        <w:ind w:left="360"/>
        <w:rPr>
          <w:rFonts w:ascii="Arial" w:hAnsi="Arial" w:cs="Arial"/>
          <w:b/>
          <w:bCs/>
        </w:rPr>
      </w:pPr>
    </w:p>
    <w:tbl>
      <w:tblPr>
        <w:tblStyle w:val="GridTable4-Accent6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CB36B7" w14:paraId="41952E25" w14:textId="77777777" w:rsidTr="00FB0D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5" w:type="dxa"/>
          </w:tcPr>
          <w:p w14:paraId="2CE3E773" w14:textId="77777777" w:rsidR="00CB36B7" w:rsidRPr="005F1F0E" w:rsidRDefault="00CB36B7" w:rsidP="00FB0D46">
            <w:pPr>
              <w:jc w:val="center"/>
              <w:rPr>
                <w:rFonts w:ascii="Arial" w:hAnsi="Arial" w:cs="Arial"/>
              </w:rPr>
            </w:pPr>
            <w:r w:rsidRPr="005F1F0E">
              <w:rPr>
                <w:rFonts w:ascii="Arial" w:hAnsi="Arial" w:cs="Arial"/>
              </w:rPr>
              <w:t>Shift</w:t>
            </w:r>
          </w:p>
        </w:tc>
        <w:tc>
          <w:tcPr>
            <w:tcW w:w="4505" w:type="dxa"/>
          </w:tcPr>
          <w:p w14:paraId="3E32E558" w14:textId="77777777" w:rsidR="00CB36B7" w:rsidRPr="005F1F0E" w:rsidRDefault="00CB36B7" w:rsidP="00FB0D4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F1F0E">
              <w:rPr>
                <w:rFonts w:ascii="Arial" w:hAnsi="Arial" w:cs="Arial"/>
              </w:rPr>
              <w:t>Time</w:t>
            </w:r>
          </w:p>
        </w:tc>
      </w:tr>
      <w:tr w:rsidR="00CB36B7" w14:paraId="33452760" w14:textId="77777777" w:rsidTr="00FB0D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5" w:type="dxa"/>
          </w:tcPr>
          <w:p w14:paraId="13181EBB" w14:textId="77777777" w:rsidR="00CB36B7" w:rsidRDefault="00CB36B7" w:rsidP="00FB0D46">
            <w:pPr>
              <w:jc w:val="center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Early</w:t>
            </w:r>
          </w:p>
        </w:tc>
        <w:tc>
          <w:tcPr>
            <w:tcW w:w="4505" w:type="dxa"/>
          </w:tcPr>
          <w:p w14:paraId="1F5FA4E2" w14:textId="3E6E46D9" w:rsidR="00CB36B7" w:rsidRDefault="00CB36B7" w:rsidP="00FB0D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</w:t>
            </w:r>
            <w:r w:rsidR="00AE2ADB">
              <w:rPr>
                <w:rFonts w:ascii="Arial" w:hAnsi="Arial" w:cs="Arial"/>
                <w:b/>
                <w:bCs/>
              </w:rPr>
              <w:t>7</w:t>
            </w:r>
            <w:r>
              <w:rPr>
                <w:rFonts w:ascii="Arial" w:hAnsi="Arial" w:cs="Arial"/>
                <w:b/>
                <w:bCs/>
              </w:rPr>
              <w:t>00 - 1</w:t>
            </w:r>
            <w:r w:rsidR="00AE2ADB">
              <w:rPr>
                <w:rFonts w:ascii="Arial" w:hAnsi="Arial" w:cs="Arial"/>
                <w:b/>
                <w:bCs/>
              </w:rPr>
              <w:t>5</w:t>
            </w:r>
            <w:r>
              <w:rPr>
                <w:rFonts w:ascii="Arial" w:hAnsi="Arial" w:cs="Arial"/>
                <w:b/>
                <w:bCs/>
              </w:rPr>
              <w:t>00</w:t>
            </w:r>
          </w:p>
        </w:tc>
      </w:tr>
      <w:tr w:rsidR="00CB36B7" w14:paraId="14061C6F" w14:textId="77777777" w:rsidTr="00FB0D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5" w:type="dxa"/>
          </w:tcPr>
          <w:p w14:paraId="7F046D55" w14:textId="77777777" w:rsidR="00CB36B7" w:rsidRDefault="00CB36B7" w:rsidP="00FB0D46">
            <w:pPr>
              <w:jc w:val="center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Late</w:t>
            </w:r>
          </w:p>
        </w:tc>
        <w:tc>
          <w:tcPr>
            <w:tcW w:w="4505" w:type="dxa"/>
          </w:tcPr>
          <w:p w14:paraId="67E33F73" w14:textId="041494F9" w:rsidR="00CB36B7" w:rsidRDefault="00CB36B7" w:rsidP="00FB0D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</w:t>
            </w:r>
            <w:r w:rsidR="00AE2ADB">
              <w:rPr>
                <w:rFonts w:ascii="Arial" w:hAnsi="Arial" w:cs="Arial"/>
                <w:b/>
                <w:bCs/>
              </w:rPr>
              <w:t>5</w:t>
            </w:r>
            <w:r>
              <w:rPr>
                <w:rFonts w:ascii="Arial" w:hAnsi="Arial" w:cs="Arial"/>
                <w:b/>
                <w:bCs/>
              </w:rPr>
              <w:t>00 - 2</w:t>
            </w:r>
            <w:r w:rsidR="00AE2ADB">
              <w:rPr>
                <w:rFonts w:ascii="Arial" w:hAnsi="Arial" w:cs="Arial"/>
                <w:b/>
                <w:bCs/>
              </w:rPr>
              <w:t>1</w:t>
            </w:r>
            <w:r>
              <w:rPr>
                <w:rFonts w:ascii="Arial" w:hAnsi="Arial" w:cs="Arial"/>
                <w:b/>
                <w:bCs/>
              </w:rPr>
              <w:t>00</w:t>
            </w:r>
          </w:p>
        </w:tc>
      </w:tr>
      <w:tr w:rsidR="00CB36B7" w14:paraId="5F3E479B" w14:textId="77777777" w:rsidTr="00FB0D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5" w:type="dxa"/>
          </w:tcPr>
          <w:p w14:paraId="497D9941" w14:textId="77777777" w:rsidR="00CB36B7" w:rsidRDefault="00CB36B7" w:rsidP="00FB0D46">
            <w:pPr>
              <w:jc w:val="center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Night</w:t>
            </w:r>
          </w:p>
        </w:tc>
        <w:tc>
          <w:tcPr>
            <w:tcW w:w="4505" w:type="dxa"/>
          </w:tcPr>
          <w:p w14:paraId="726D1EAA" w14:textId="4E4260E4" w:rsidR="00CB36B7" w:rsidRDefault="00CB36B7" w:rsidP="00FB0D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</w:t>
            </w:r>
            <w:r w:rsidR="00AE2ADB">
              <w:rPr>
                <w:rFonts w:ascii="Arial" w:hAnsi="Arial" w:cs="Arial"/>
                <w:b/>
                <w:bCs/>
              </w:rPr>
              <w:t>1</w:t>
            </w:r>
            <w:r>
              <w:rPr>
                <w:rFonts w:ascii="Arial" w:hAnsi="Arial" w:cs="Arial"/>
                <w:b/>
                <w:bCs/>
              </w:rPr>
              <w:t>00 - 0</w:t>
            </w:r>
            <w:r w:rsidR="00AE2ADB">
              <w:rPr>
                <w:rFonts w:ascii="Arial" w:hAnsi="Arial" w:cs="Arial"/>
                <w:b/>
                <w:bCs/>
              </w:rPr>
              <w:t>7</w:t>
            </w:r>
            <w:r>
              <w:rPr>
                <w:rFonts w:ascii="Arial" w:hAnsi="Arial" w:cs="Arial"/>
                <w:b/>
                <w:bCs/>
              </w:rPr>
              <w:t>00</w:t>
            </w:r>
          </w:p>
        </w:tc>
      </w:tr>
    </w:tbl>
    <w:p w14:paraId="2B929527" w14:textId="21BB0E96" w:rsidR="00CB36B7" w:rsidRDefault="00AE2ADB">
      <w:pPr>
        <w:rPr>
          <w:rFonts w:ascii="Arial" w:hAnsi="Arial" w:cs="Arial"/>
        </w:rPr>
      </w:pPr>
      <w:r>
        <w:rPr>
          <w:rFonts w:ascii="Arial" w:hAnsi="Arial" w:cs="Arial"/>
        </w:rPr>
        <w:t>Early – 30min break / Late – no break / Night 2x 30min breaks</w:t>
      </w:r>
    </w:p>
    <w:p w14:paraId="63563529" w14:textId="68B7E6E5" w:rsidR="00CB36B7" w:rsidRDefault="00CB36B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C1C15E6" w14:textId="139C3A2C" w:rsidR="005F1F0E" w:rsidRPr="00C03C13" w:rsidRDefault="005F1F0E" w:rsidP="007465EA">
      <w:pPr>
        <w:rPr>
          <w:rFonts w:ascii="Arial" w:hAnsi="Arial" w:cs="Arial"/>
          <w:b/>
          <w:bCs/>
        </w:rPr>
      </w:pPr>
      <w:r w:rsidRPr="00C03C13">
        <w:rPr>
          <w:rFonts w:ascii="Arial" w:hAnsi="Arial" w:cs="Arial"/>
          <w:b/>
          <w:bCs/>
        </w:rPr>
        <w:lastRenderedPageBreak/>
        <w:t>Allocate LOOP</w:t>
      </w:r>
      <w:r w:rsidR="00C03C13" w:rsidRPr="00C03C13">
        <w:rPr>
          <w:rFonts w:ascii="Arial" w:hAnsi="Arial" w:cs="Arial"/>
          <w:b/>
          <w:bCs/>
        </w:rPr>
        <w:t xml:space="preserve"> &amp; Rostering</w:t>
      </w:r>
    </w:p>
    <w:p w14:paraId="50AD0A50" w14:textId="77777777" w:rsidR="00C03C13" w:rsidRPr="00C03C13" w:rsidRDefault="00C03C13" w:rsidP="007465EA">
      <w:pPr>
        <w:rPr>
          <w:rFonts w:ascii="Arial" w:hAnsi="Arial" w:cs="Arial"/>
          <w:b/>
          <w:bCs/>
        </w:rPr>
      </w:pPr>
    </w:p>
    <w:p w14:paraId="34DB5DB0" w14:textId="6FBAC53B" w:rsidR="00C03C13" w:rsidRPr="00C03C13" w:rsidRDefault="00C03C13" w:rsidP="007465EA">
      <w:pPr>
        <w:rPr>
          <w:rFonts w:ascii="Arial" w:hAnsi="Arial" w:cs="Arial"/>
        </w:rPr>
      </w:pPr>
      <w:r w:rsidRPr="000B0CD8">
        <w:rPr>
          <w:rFonts w:ascii="Arial" w:hAnsi="Arial" w:cs="Arial"/>
        </w:rPr>
        <w:t>User guides -</w:t>
      </w:r>
      <w:r w:rsidRPr="00C03C13">
        <w:rPr>
          <w:rFonts w:ascii="Arial" w:hAnsi="Arial" w:cs="Arial"/>
          <w:b/>
          <w:bCs/>
        </w:rPr>
        <w:t xml:space="preserve"> </w:t>
      </w:r>
      <w:hyperlink r:id="rId15" w:history="1">
        <w:r w:rsidRPr="00C03C13">
          <w:rPr>
            <w:rStyle w:val="Hyperlink"/>
            <w:rFonts w:ascii="Arial" w:hAnsi="Arial" w:cs="Arial"/>
          </w:rPr>
          <w:t>AllocateLOOP - CHFT Intranet (cht.nhs.uk)</w:t>
        </w:r>
      </w:hyperlink>
    </w:p>
    <w:p w14:paraId="612AEE3C" w14:textId="77777777" w:rsidR="00C03C13" w:rsidRPr="00C03C13" w:rsidRDefault="00C03C13" w:rsidP="007465EA">
      <w:pPr>
        <w:rPr>
          <w:rFonts w:ascii="Arial" w:hAnsi="Arial" w:cs="Arial"/>
        </w:rPr>
      </w:pPr>
    </w:p>
    <w:p w14:paraId="787D0D29" w14:textId="4882193D" w:rsidR="00C03C13" w:rsidRPr="00C03C13" w:rsidRDefault="00C03C13" w:rsidP="00C03C13">
      <w:pPr>
        <w:rPr>
          <w:rFonts w:ascii="Arial" w:hAnsi="Arial" w:cs="Arial"/>
        </w:rPr>
      </w:pPr>
      <w:r w:rsidRPr="00C03C13">
        <w:rPr>
          <w:rFonts w:ascii="Arial" w:hAnsi="Arial" w:cs="Arial"/>
        </w:rPr>
        <w:t>Allocate LOOP allows staff to view all aspects of their roster. This includes Annual Leave, enhanced hours, training days, skills, pay records &amp; staff and requests for future shifts patterns &amp; days off. It is accessible by App from the App store downloaded straight on to your phone or the internet on a tablet/PC.</w:t>
      </w:r>
    </w:p>
    <w:p w14:paraId="706EE0CB" w14:textId="77777777" w:rsidR="00C03C13" w:rsidRPr="00C03C13" w:rsidRDefault="00C03C13" w:rsidP="00C03C13">
      <w:pPr>
        <w:rPr>
          <w:rFonts w:ascii="Arial" w:hAnsi="Arial" w:cs="Arial"/>
        </w:rPr>
      </w:pPr>
    </w:p>
    <w:p w14:paraId="68B2B22C" w14:textId="4C4CBDC9" w:rsidR="00C03C13" w:rsidRPr="00C03C13" w:rsidRDefault="00C03C13" w:rsidP="00C03C13">
      <w:pPr>
        <w:rPr>
          <w:rFonts w:ascii="Arial" w:hAnsi="Arial" w:cs="Arial"/>
        </w:rPr>
      </w:pPr>
      <w:r w:rsidRPr="00C03C13">
        <w:rPr>
          <w:rFonts w:ascii="Arial" w:hAnsi="Arial" w:cs="Arial"/>
        </w:rPr>
        <w:t>It enables colleagues to:</w:t>
      </w:r>
    </w:p>
    <w:p w14:paraId="2A6A2784" w14:textId="77777777" w:rsidR="00C03C13" w:rsidRPr="00C03C13" w:rsidRDefault="00C03C13" w:rsidP="00C03C13">
      <w:pPr>
        <w:rPr>
          <w:rFonts w:ascii="Arial" w:hAnsi="Arial" w:cs="Arial"/>
        </w:rPr>
      </w:pPr>
    </w:p>
    <w:p w14:paraId="457AAB26" w14:textId="4355761A" w:rsidR="00C03C13" w:rsidRPr="00C03C13" w:rsidRDefault="00C03C13" w:rsidP="00C03C13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C03C13">
        <w:rPr>
          <w:rFonts w:ascii="Arial" w:hAnsi="Arial" w:cs="Arial"/>
        </w:rPr>
        <w:t>Make day off &amp; duty requests.</w:t>
      </w:r>
    </w:p>
    <w:p w14:paraId="0E04B37D" w14:textId="79EF4892" w:rsidR="00C03C13" w:rsidRPr="00C03C13" w:rsidRDefault="00C03C13" w:rsidP="00C03C13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C03C13">
        <w:rPr>
          <w:rFonts w:ascii="Arial" w:hAnsi="Arial" w:cs="Arial"/>
        </w:rPr>
        <w:t>Manage annual leave entitlements to Trust policy and request leave.</w:t>
      </w:r>
    </w:p>
    <w:p w14:paraId="65667E5A" w14:textId="6BC001E5" w:rsidR="00C03C13" w:rsidRPr="00C03C13" w:rsidRDefault="00C03C13" w:rsidP="00C03C13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C03C13">
        <w:rPr>
          <w:rFonts w:ascii="Arial" w:hAnsi="Arial" w:cs="Arial"/>
        </w:rPr>
        <w:t>View and direct book available Bank shifts within the Trust.</w:t>
      </w:r>
    </w:p>
    <w:p w14:paraId="1ABEEB37" w14:textId="77777777" w:rsidR="00C03C13" w:rsidRPr="00C03C13" w:rsidRDefault="00C03C13" w:rsidP="00C03C13">
      <w:pPr>
        <w:rPr>
          <w:rFonts w:ascii="Arial" w:hAnsi="Arial" w:cs="Arial"/>
        </w:rPr>
      </w:pPr>
    </w:p>
    <w:p w14:paraId="7301B487" w14:textId="11CBCB7E" w:rsidR="00C03C13" w:rsidRPr="00C03C13" w:rsidRDefault="00C03C13" w:rsidP="00C03C13">
      <w:pPr>
        <w:rPr>
          <w:rFonts w:ascii="Arial" w:hAnsi="Arial" w:cs="Arial"/>
        </w:rPr>
      </w:pPr>
      <w:r w:rsidRPr="00C03C13">
        <w:rPr>
          <w:rFonts w:ascii="Arial" w:hAnsi="Arial" w:cs="Arial"/>
        </w:rPr>
        <w:t>The ED Reception roster is ad-hoc with shifts released 6-8 weeks in advance.</w:t>
      </w:r>
    </w:p>
    <w:p w14:paraId="0B40CDE3" w14:textId="5139A85A" w:rsidR="00C03C13" w:rsidRDefault="00C03C13" w:rsidP="00C03C13">
      <w:pPr>
        <w:rPr>
          <w:rFonts w:ascii="Arial" w:hAnsi="Arial" w:cs="Arial"/>
        </w:rPr>
      </w:pPr>
      <w:r w:rsidRPr="00C03C13">
        <w:rPr>
          <w:rFonts w:ascii="Arial" w:hAnsi="Arial" w:cs="Arial"/>
        </w:rPr>
        <w:t>Requests can be made via the app and will be taken into consideration when the roster is being created – unfortunately requests cannot be guaranteed.</w:t>
      </w:r>
    </w:p>
    <w:p w14:paraId="7CDC4A73" w14:textId="77777777" w:rsidR="000B0CD8" w:rsidRDefault="000B0CD8" w:rsidP="00C03C13">
      <w:pPr>
        <w:rPr>
          <w:rFonts w:ascii="Arial" w:hAnsi="Arial" w:cs="Arial"/>
        </w:rPr>
      </w:pPr>
    </w:p>
    <w:p w14:paraId="516B903E" w14:textId="7A38E21E" w:rsidR="000B0CD8" w:rsidRPr="000B0CD8" w:rsidRDefault="000B0CD8" w:rsidP="00C03C13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Annual Leave</w:t>
      </w:r>
    </w:p>
    <w:p w14:paraId="0E3BE2FE" w14:textId="77777777" w:rsidR="00C03C13" w:rsidRDefault="00C03C13" w:rsidP="00C03C13">
      <w:pPr>
        <w:rPr>
          <w:rFonts w:ascii="Arial" w:hAnsi="Arial" w:cs="Arial"/>
        </w:rPr>
      </w:pPr>
    </w:p>
    <w:p w14:paraId="65D21E0D" w14:textId="31BC73E4" w:rsidR="001A5AA4" w:rsidRPr="00C03C13" w:rsidRDefault="001A5AA4" w:rsidP="00C03C13">
      <w:pPr>
        <w:rPr>
          <w:rFonts w:ascii="Arial" w:hAnsi="Arial" w:cs="Arial"/>
        </w:rPr>
      </w:pPr>
      <w:r>
        <w:rPr>
          <w:rFonts w:ascii="Arial" w:hAnsi="Arial" w:cs="Arial"/>
        </w:rPr>
        <w:t>All annual leave requests are submitted for approval via Allocate LOOP.</w:t>
      </w:r>
    </w:p>
    <w:p w14:paraId="087608E3" w14:textId="1CEE4D6F" w:rsidR="00C03C13" w:rsidRDefault="00C03C13" w:rsidP="00C03C13">
      <w:pPr>
        <w:rPr>
          <w:rFonts w:ascii="Arial" w:hAnsi="Arial" w:cs="Arial"/>
        </w:rPr>
      </w:pPr>
      <w:r w:rsidRPr="00C03C13">
        <w:rPr>
          <w:rFonts w:ascii="Arial" w:hAnsi="Arial" w:cs="Arial"/>
        </w:rPr>
        <w:t xml:space="preserve">You are responsible for managing your </w:t>
      </w:r>
      <w:r w:rsidR="001A5AA4">
        <w:rPr>
          <w:rFonts w:ascii="Arial" w:hAnsi="Arial" w:cs="Arial"/>
        </w:rPr>
        <w:t xml:space="preserve">own </w:t>
      </w:r>
      <w:r w:rsidRPr="00C03C13">
        <w:rPr>
          <w:rFonts w:ascii="Arial" w:hAnsi="Arial" w:cs="Arial"/>
        </w:rPr>
        <w:t>annual leave</w:t>
      </w:r>
      <w:r w:rsidR="001A5AA4">
        <w:rPr>
          <w:rFonts w:ascii="Arial" w:hAnsi="Arial" w:cs="Arial"/>
        </w:rPr>
        <w:t>,</w:t>
      </w:r>
      <w:r w:rsidRPr="00C03C13">
        <w:rPr>
          <w:rFonts w:ascii="Arial" w:hAnsi="Arial" w:cs="Arial"/>
        </w:rPr>
        <w:t xml:space="preserve"> ensuring that you adhere to the Trust </w:t>
      </w:r>
      <w:r>
        <w:rPr>
          <w:rFonts w:ascii="Arial" w:hAnsi="Arial" w:cs="Arial"/>
        </w:rPr>
        <w:t>protocol</w:t>
      </w:r>
      <w:r w:rsidRPr="00C03C13">
        <w:rPr>
          <w:rFonts w:ascii="Arial" w:hAnsi="Arial" w:cs="Arial"/>
        </w:rPr>
        <w:t xml:space="preserve"> when booking. Please see the </w:t>
      </w:r>
      <w:r>
        <w:rPr>
          <w:rFonts w:ascii="Arial" w:hAnsi="Arial" w:cs="Arial"/>
        </w:rPr>
        <w:t>protocol</w:t>
      </w:r>
      <w:r w:rsidRPr="00C03C13">
        <w:rPr>
          <w:rFonts w:ascii="Arial" w:hAnsi="Arial" w:cs="Arial"/>
        </w:rPr>
        <w:t xml:space="preserve"> &amp; some FAQ’s here: </w:t>
      </w:r>
      <w:hyperlink r:id="rId16" w:history="1">
        <w:r w:rsidRPr="00C03C13">
          <w:rPr>
            <w:rStyle w:val="Hyperlink"/>
            <w:rFonts w:ascii="Arial" w:hAnsi="Arial" w:cs="Arial"/>
          </w:rPr>
          <w:t>Annual Leave Management Protocol - CHFT Intranet (cht.nhs.uk)</w:t>
        </w:r>
      </w:hyperlink>
      <w:r>
        <w:rPr>
          <w:rFonts w:ascii="Arial" w:hAnsi="Arial" w:cs="Arial"/>
        </w:rPr>
        <w:t>.</w:t>
      </w:r>
    </w:p>
    <w:p w14:paraId="1B1FBD16" w14:textId="77777777" w:rsidR="00C03C13" w:rsidRDefault="00C03C13" w:rsidP="00C03C13">
      <w:pPr>
        <w:rPr>
          <w:rFonts w:ascii="Arial" w:hAnsi="Arial" w:cs="Arial"/>
        </w:rPr>
      </w:pPr>
    </w:p>
    <w:p w14:paraId="0E596877" w14:textId="489BD3AC" w:rsidR="00C03C13" w:rsidRDefault="000B0CD8" w:rsidP="00C03C13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Uniform Policy</w:t>
      </w:r>
    </w:p>
    <w:p w14:paraId="51F6D750" w14:textId="77777777" w:rsidR="00A7467A" w:rsidRDefault="00A7467A" w:rsidP="00C03C13">
      <w:pPr>
        <w:rPr>
          <w:rFonts w:ascii="Arial" w:hAnsi="Arial" w:cs="Arial"/>
          <w:b/>
          <w:bCs/>
        </w:rPr>
      </w:pPr>
    </w:p>
    <w:p w14:paraId="30B69CAA" w14:textId="1B3817D4" w:rsidR="000B0CD8" w:rsidRDefault="000B0CD8" w:rsidP="00C03C13">
      <w:pPr>
        <w:rPr>
          <w:rFonts w:ascii="Arial" w:hAnsi="Arial" w:cs="Arial"/>
        </w:rPr>
      </w:pPr>
      <w:r>
        <w:rPr>
          <w:rFonts w:ascii="Arial" w:hAnsi="Arial" w:cs="Arial"/>
        </w:rPr>
        <w:t>All ED Reception staff must adhere to the uniform policy – we are classed as working within a clinical area. The key points to remember are:</w:t>
      </w:r>
    </w:p>
    <w:p w14:paraId="063448F7" w14:textId="3D4D1ABE" w:rsidR="000B0CD8" w:rsidRPr="000B0CD8" w:rsidRDefault="000B0CD8" w:rsidP="000B0CD8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Staff must </w:t>
      </w:r>
      <w:r>
        <w:rPr>
          <w:rFonts w:ascii="Arial" w:hAnsi="Arial" w:cs="Arial"/>
          <w:b/>
          <w:bCs/>
          <w:u w:val="single"/>
        </w:rPr>
        <w:t xml:space="preserve">not </w:t>
      </w:r>
      <w:r>
        <w:rPr>
          <w:rFonts w:ascii="Arial" w:hAnsi="Arial" w:cs="Arial"/>
        </w:rPr>
        <w:t>travel to/from work in uniform – you must change before &amp; after shift.</w:t>
      </w:r>
    </w:p>
    <w:p w14:paraId="5FD16726" w14:textId="444C794C" w:rsidR="000B0CD8" w:rsidRDefault="000B0CD8" w:rsidP="000B0CD8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“Bare below the elbow”</w:t>
      </w:r>
    </w:p>
    <w:p w14:paraId="1F86FB85" w14:textId="77777777" w:rsidR="000B0CD8" w:rsidRDefault="000B0CD8" w:rsidP="000B0CD8">
      <w:pPr>
        <w:pStyle w:val="ListParagraph"/>
        <w:numPr>
          <w:ilvl w:val="2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no watches or bracelets</w:t>
      </w:r>
    </w:p>
    <w:p w14:paraId="7A12C53D" w14:textId="3B4266E9" w:rsidR="000B0CD8" w:rsidRDefault="000B0CD8" w:rsidP="000B0CD8">
      <w:pPr>
        <w:pStyle w:val="ListParagraph"/>
        <w:numPr>
          <w:ilvl w:val="2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1 plain ring/band without stones</w:t>
      </w:r>
    </w:p>
    <w:p w14:paraId="088222CC" w14:textId="41F63969" w:rsidR="000B0CD8" w:rsidRDefault="000B0CD8" w:rsidP="000B0CD8">
      <w:pPr>
        <w:pStyle w:val="ListParagraph"/>
        <w:numPr>
          <w:ilvl w:val="2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No nail varnish or acrylic/gel nails</w:t>
      </w:r>
    </w:p>
    <w:p w14:paraId="4C7952F3" w14:textId="44D62064" w:rsidR="000B0CD8" w:rsidRDefault="000B0CD8" w:rsidP="000B0CD8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Hair must be tied up “off the collar”.</w:t>
      </w:r>
    </w:p>
    <w:p w14:paraId="17C46085" w14:textId="5207BB92" w:rsidR="000B0CD8" w:rsidRDefault="000B0CD8" w:rsidP="000B0CD8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No false eyelashes.</w:t>
      </w:r>
    </w:p>
    <w:p w14:paraId="70CBB203" w14:textId="4C1C92B5" w:rsidR="000B0CD8" w:rsidRDefault="000B0CD8" w:rsidP="000B0CD8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Black, wipeable, full shoe with closed toe</w:t>
      </w:r>
    </w:p>
    <w:p w14:paraId="51C5B773" w14:textId="7CA1F12A" w:rsidR="000B0CD8" w:rsidRDefault="000B0CD8" w:rsidP="00A7467A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Plain stud earrings – no hoops.</w:t>
      </w:r>
    </w:p>
    <w:p w14:paraId="05D7A9E5" w14:textId="77777777" w:rsidR="00A7467A" w:rsidRDefault="00A7467A" w:rsidP="00A7467A">
      <w:pPr>
        <w:rPr>
          <w:rFonts w:ascii="Arial" w:hAnsi="Arial" w:cs="Arial"/>
        </w:rPr>
      </w:pPr>
    </w:p>
    <w:p w14:paraId="40B15395" w14:textId="0DB36ABF" w:rsidR="00A7467A" w:rsidRPr="00A7467A" w:rsidRDefault="00A7467A" w:rsidP="00A7467A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full uniform policy can be accessed </w:t>
      </w:r>
      <w:hyperlink r:id="rId17" w:history="1">
        <w:r w:rsidRPr="00A7467A">
          <w:rPr>
            <w:rStyle w:val="Hyperlink"/>
            <w:rFonts w:ascii="Arial" w:hAnsi="Arial" w:cs="Arial"/>
          </w:rPr>
          <w:t>here</w:t>
        </w:r>
      </w:hyperlink>
      <w:r>
        <w:rPr>
          <w:rFonts w:ascii="Arial" w:hAnsi="Arial" w:cs="Arial"/>
        </w:rPr>
        <w:t>.</w:t>
      </w:r>
    </w:p>
    <w:p w14:paraId="43A087B5" w14:textId="128A55DC" w:rsidR="00A7467A" w:rsidRDefault="00A7467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86A31B9" w14:textId="77777777" w:rsidR="00CB36B7" w:rsidRDefault="00CB36B7" w:rsidP="00F914F9">
      <w:pPr>
        <w:rPr>
          <w:rFonts w:ascii="Arial" w:hAnsi="Arial" w:cs="Arial"/>
          <w:b/>
          <w:bCs/>
        </w:rPr>
      </w:pPr>
    </w:p>
    <w:p w14:paraId="1B7408D7" w14:textId="77777777" w:rsidR="00CB36B7" w:rsidRDefault="00CB36B7" w:rsidP="00F914F9">
      <w:pPr>
        <w:rPr>
          <w:rFonts w:ascii="Arial" w:hAnsi="Arial" w:cs="Arial"/>
          <w:b/>
          <w:bCs/>
        </w:rPr>
      </w:pPr>
    </w:p>
    <w:p w14:paraId="600C8175" w14:textId="4D83E87C" w:rsidR="000B0CD8" w:rsidRDefault="00F914F9" w:rsidP="00F914F9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Sickness Reporting</w:t>
      </w:r>
    </w:p>
    <w:p w14:paraId="5070A11C" w14:textId="77777777" w:rsidR="00F914F9" w:rsidRDefault="00F914F9" w:rsidP="00F914F9">
      <w:pPr>
        <w:rPr>
          <w:rFonts w:ascii="Arial" w:hAnsi="Arial" w:cs="Arial"/>
          <w:b/>
          <w:bCs/>
        </w:rPr>
      </w:pPr>
    </w:p>
    <w:p w14:paraId="68F2AB7F" w14:textId="4CE366F9" w:rsidR="00F914F9" w:rsidRPr="00CC771A" w:rsidRDefault="00CC771A" w:rsidP="00F914F9">
      <w:pPr>
        <w:rPr>
          <w:rFonts w:ascii="Arial" w:hAnsi="Arial" w:cs="Arial"/>
        </w:rPr>
      </w:pPr>
      <w:r>
        <w:rPr>
          <w:rFonts w:ascii="Arial" w:hAnsi="Arial" w:cs="Arial"/>
        </w:rPr>
        <w:t>The a</w:t>
      </w:r>
      <w:r w:rsidRPr="00CC771A">
        <w:rPr>
          <w:rFonts w:ascii="Arial" w:hAnsi="Arial" w:cs="Arial"/>
        </w:rPr>
        <w:t xml:space="preserve">bsence policy can be found </w:t>
      </w:r>
      <w:hyperlink r:id="rId18" w:history="1">
        <w:r w:rsidRPr="00CC771A">
          <w:rPr>
            <w:rStyle w:val="Hyperlink"/>
            <w:rFonts w:ascii="Arial" w:hAnsi="Arial" w:cs="Arial"/>
          </w:rPr>
          <w:t>here</w:t>
        </w:r>
      </w:hyperlink>
      <w:r w:rsidRPr="00CC771A">
        <w:rPr>
          <w:rFonts w:ascii="Arial" w:hAnsi="Arial" w:cs="Arial"/>
        </w:rPr>
        <w:t>.</w:t>
      </w:r>
    </w:p>
    <w:p w14:paraId="7224D589" w14:textId="77777777" w:rsidR="00F914F9" w:rsidRDefault="00F914F9" w:rsidP="00F914F9">
      <w:pPr>
        <w:rPr>
          <w:rFonts w:ascii="Arial" w:hAnsi="Arial" w:cs="Arial"/>
          <w:b/>
          <w:bCs/>
        </w:rPr>
      </w:pPr>
    </w:p>
    <w:p w14:paraId="48D36E55" w14:textId="77777777" w:rsidR="00CC771A" w:rsidRDefault="00F914F9" w:rsidP="00F914F9">
      <w:pPr>
        <w:rPr>
          <w:rFonts w:ascii="Arial" w:hAnsi="Arial" w:cs="Arial"/>
        </w:rPr>
      </w:pPr>
      <w:r>
        <w:rPr>
          <w:rFonts w:ascii="Arial" w:hAnsi="Arial" w:cs="Arial"/>
        </w:rPr>
        <w:t xml:space="preserve">All sickness must be reported at the earliest opportunity and in good time before your shift start. </w:t>
      </w:r>
    </w:p>
    <w:p w14:paraId="6169F59A" w14:textId="232A3EAC" w:rsidR="00CC771A" w:rsidRDefault="00F914F9" w:rsidP="00F914F9">
      <w:pPr>
        <w:rPr>
          <w:rFonts w:ascii="Arial" w:hAnsi="Arial" w:cs="Arial"/>
        </w:rPr>
      </w:pPr>
      <w:r>
        <w:rPr>
          <w:rFonts w:ascii="Arial" w:hAnsi="Arial" w:cs="Arial"/>
        </w:rPr>
        <w:t>During office hours (Monday to Friday 0900-1700) all sickness must be reported directly to line managers Na</w:t>
      </w:r>
      <w:r w:rsidR="00CC771A">
        <w:rPr>
          <w:rFonts w:ascii="Arial" w:hAnsi="Arial" w:cs="Arial"/>
        </w:rPr>
        <w:t>t/</w:t>
      </w:r>
      <w:r>
        <w:rPr>
          <w:rFonts w:ascii="Arial" w:hAnsi="Arial" w:cs="Arial"/>
        </w:rPr>
        <w:t>Tom</w:t>
      </w:r>
      <w:r w:rsidR="00CC771A">
        <w:rPr>
          <w:rFonts w:ascii="Arial" w:hAnsi="Arial" w:cs="Arial"/>
        </w:rPr>
        <w:t xml:space="preserve"> – this must be done via telephone as per the Trust policy. Texts, WhatsApp’s, or voicemails etc. will not be accepted.</w:t>
      </w:r>
    </w:p>
    <w:p w14:paraId="1FE813DD" w14:textId="748CF915" w:rsidR="00F914F9" w:rsidRDefault="00F914F9" w:rsidP="00F914F9">
      <w:pPr>
        <w:rPr>
          <w:rFonts w:ascii="Arial" w:hAnsi="Arial" w:cs="Arial"/>
        </w:rPr>
      </w:pPr>
      <w:r>
        <w:rPr>
          <w:rFonts w:ascii="Arial" w:hAnsi="Arial" w:cs="Arial"/>
        </w:rPr>
        <w:t xml:space="preserve">Outside of these hours or if </w:t>
      </w:r>
      <w:r w:rsidR="00CC771A">
        <w:rPr>
          <w:rFonts w:ascii="Arial" w:hAnsi="Arial" w:cs="Arial"/>
        </w:rPr>
        <w:t>Nat/Tom</w:t>
      </w:r>
      <w:r>
        <w:rPr>
          <w:rFonts w:ascii="Arial" w:hAnsi="Arial" w:cs="Arial"/>
        </w:rPr>
        <w:t xml:space="preserve"> are unavailable, please contact the Nurse in Charge of the department – staff should not report sickness to colleagues working on the desk</w:t>
      </w:r>
      <w:r w:rsidR="00CC771A">
        <w:rPr>
          <w:rFonts w:ascii="Arial" w:hAnsi="Arial" w:cs="Arial"/>
        </w:rPr>
        <w:t xml:space="preserve"> under any circumstances.</w:t>
      </w:r>
    </w:p>
    <w:p w14:paraId="1CB17546" w14:textId="77777777" w:rsidR="00CC771A" w:rsidRDefault="00CC771A" w:rsidP="00F914F9">
      <w:pPr>
        <w:rPr>
          <w:rFonts w:ascii="Arial" w:hAnsi="Arial" w:cs="Arial"/>
        </w:rPr>
      </w:pPr>
    </w:p>
    <w:p w14:paraId="2A30378F" w14:textId="3215CC56" w:rsidR="00CC771A" w:rsidRDefault="00CC771A" w:rsidP="00F914F9">
      <w:pPr>
        <w:rPr>
          <w:rFonts w:ascii="Arial" w:hAnsi="Arial" w:cs="Arial"/>
        </w:rPr>
      </w:pPr>
      <w:r>
        <w:rPr>
          <w:rFonts w:ascii="Arial" w:hAnsi="Arial" w:cs="Arial"/>
        </w:rPr>
        <w:t>You can self-certify for 7 consecutive days – any absence longer than 7 days will require a Fit note from your GP.</w:t>
      </w:r>
    </w:p>
    <w:p w14:paraId="584D13F6" w14:textId="4393E0DD" w:rsidR="00CC771A" w:rsidRDefault="00CC771A" w:rsidP="00F914F9">
      <w:pPr>
        <w:rPr>
          <w:rFonts w:ascii="Arial" w:hAnsi="Arial" w:cs="Arial"/>
        </w:rPr>
      </w:pPr>
      <w:r>
        <w:rPr>
          <w:rFonts w:ascii="Arial" w:hAnsi="Arial" w:cs="Arial"/>
        </w:rPr>
        <w:t>You must report sickness daily during your self-certified time off until you are well enough to return to work. You should confirm you are fit to return by telephone as above.</w:t>
      </w:r>
    </w:p>
    <w:p w14:paraId="6A75C859" w14:textId="77777777" w:rsidR="001A5AA4" w:rsidRDefault="001A5AA4" w:rsidP="00F914F9">
      <w:pPr>
        <w:rPr>
          <w:rFonts w:ascii="Arial" w:hAnsi="Arial" w:cs="Arial"/>
        </w:rPr>
      </w:pPr>
    </w:p>
    <w:p w14:paraId="261C449A" w14:textId="7E46D183" w:rsidR="00CC771A" w:rsidRDefault="00CC771A" w:rsidP="00F914F9">
      <w:pPr>
        <w:rPr>
          <w:rFonts w:ascii="Arial" w:hAnsi="Arial" w:cs="Arial"/>
          <w:b/>
          <w:bCs/>
        </w:rPr>
      </w:pPr>
      <w:r w:rsidRPr="00CC771A">
        <w:rPr>
          <w:rFonts w:ascii="Arial" w:hAnsi="Arial" w:cs="Arial"/>
          <w:b/>
          <w:bCs/>
        </w:rPr>
        <w:t>E</w:t>
      </w:r>
      <w:r w:rsidR="001A5AA4">
        <w:rPr>
          <w:rFonts w:ascii="Arial" w:hAnsi="Arial" w:cs="Arial"/>
          <w:b/>
          <w:bCs/>
        </w:rPr>
        <w:t>lectronic Staff Record (ESR)</w:t>
      </w:r>
    </w:p>
    <w:p w14:paraId="12127A75" w14:textId="4BD72F9D" w:rsidR="00CC771A" w:rsidRDefault="00CC771A" w:rsidP="00F914F9">
      <w:pPr>
        <w:rPr>
          <w:rFonts w:ascii="Arial" w:hAnsi="Arial" w:cs="Arial"/>
        </w:rPr>
      </w:pPr>
    </w:p>
    <w:p w14:paraId="7B86D3F2" w14:textId="387B70F7" w:rsidR="00CC771A" w:rsidRDefault="00CC771A" w:rsidP="00F914F9">
      <w:pPr>
        <w:rPr>
          <w:rFonts w:ascii="Arial" w:hAnsi="Arial" w:cs="Arial"/>
        </w:rPr>
      </w:pPr>
      <w:r>
        <w:rPr>
          <w:rFonts w:ascii="Arial" w:hAnsi="Arial" w:cs="Arial"/>
        </w:rPr>
        <w:t xml:space="preserve">Your ESR </w:t>
      </w:r>
      <w:r w:rsidR="001A5AA4">
        <w:rPr>
          <w:rFonts w:ascii="Arial" w:hAnsi="Arial" w:cs="Arial"/>
        </w:rPr>
        <w:t>is</w:t>
      </w:r>
      <w:r>
        <w:rPr>
          <w:rFonts w:ascii="Arial" w:hAnsi="Arial" w:cs="Arial"/>
        </w:rPr>
        <w:t xml:space="preserve"> accessible online or via the app. ESR will show all your employment information including payslips and P60’s etc.</w:t>
      </w:r>
    </w:p>
    <w:p w14:paraId="260C9626" w14:textId="77777777" w:rsidR="001A5AA4" w:rsidRDefault="001A5AA4" w:rsidP="00F914F9">
      <w:pPr>
        <w:rPr>
          <w:rFonts w:ascii="Arial" w:hAnsi="Arial" w:cs="Arial"/>
        </w:rPr>
      </w:pPr>
    </w:p>
    <w:p w14:paraId="13CA08DC" w14:textId="530053E9" w:rsidR="00CC771A" w:rsidRDefault="00CC771A" w:rsidP="00F914F9">
      <w:pPr>
        <w:rPr>
          <w:rFonts w:ascii="Arial" w:hAnsi="Arial" w:cs="Arial"/>
        </w:rPr>
      </w:pPr>
      <w:r>
        <w:rPr>
          <w:rFonts w:ascii="Arial" w:hAnsi="Arial" w:cs="Arial"/>
        </w:rPr>
        <w:t>On your ESR there will be Essential Safety Training (EST) and Role Specific Training (RST) – it is your responsibility to ensure that this training is always kept up to date – above 95%.</w:t>
      </w:r>
      <w:r w:rsidR="001A5AA4">
        <w:rPr>
          <w:rFonts w:ascii="Arial" w:hAnsi="Arial" w:cs="Arial"/>
        </w:rPr>
        <w:t xml:space="preserve"> If you have any questions or need any support with this, please let Nat or Tom know.</w:t>
      </w:r>
    </w:p>
    <w:p w14:paraId="6830C4AF" w14:textId="77777777" w:rsidR="001A5AA4" w:rsidRDefault="001A5AA4" w:rsidP="00F914F9">
      <w:pPr>
        <w:rPr>
          <w:rFonts w:ascii="Arial" w:hAnsi="Arial" w:cs="Arial"/>
        </w:rPr>
      </w:pPr>
    </w:p>
    <w:p w14:paraId="43D720D6" w14:textId="49F208E5" w:rsidR="00CC771A" w:rsidRDefault="004328F9" w:rsidP="00F914F9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Other useful links:</w:t>
      </w:r>
    </w:p>
    <w:p w14:paraId="30ED9DD0" w14:textId="77777777" w:rsidR="004328F9" w:rsidRDefault="004328F9" w:rsidP="00F914F9">
      <w:pPr>
        <w:rPr>
          <w:rFonts w:ascii="Arial" w:hAnsi="Arial" w:cs="Arial"/>
          <w:b/>
          <w:bCs/>
        </w:rPr>
      </w:pPr>
    </w:p>
    <w:p w14:paraId="7E17AE2A" w14:textId="7A12AED2" w:rsidR="004328F9" w:rsidRPr="00361C97" w:rsidRDefault="00B96AD9" w:rsidP="00F914F9">
      <w:pPr>
        <w:rPr>
          <w:rFonts w:ascii="Arial" w:hAnsi="Arial" w:cs="Arial"/>
        </w:rPr>
      </w:pPr>
      <w:hyperlink r:id="rId19" w:history="1">
        <w:r w:rsidR="004328F9" w:rsidRPr="00361C97">
          <w:rPr>
            <w:rStyle w:val="Hyperlink"/>
            <w:rFonts w:ascii="Arial" w:hAnsi="Arial" w:cs="Arial"/>
          </w:rPr>
          <w:t>Colleague Health and Wellbeing - CHFT Intranet (cht.nhs.uk)</w:t>
        </w:r>
      </w:hyperlink>
    </w:p>
    <w:p w14:paraId="1AC96E93" w14:textId="4D019E9C" w:rsidR="004328F9" w:rsidRPr="00361C97" w:rsidRDefault="00B96AD9" w:rsidP="00F914F9">
      <w:pPr>
        <w:rPr>
          <w:rFonts w:ascii="Arial" w:hAnsi="Arial" w:cs="Arial"/>
        </w:rPr>
      </w:pPr>
      <w:hyperlink r:id="rId20" w:history="1">
        <w:r w:rsidR="004328F9" w:rsidRPr="00361C97">
          <w:rPr>
            <w:rStyle w:val="Hyperlink"/>
            <w:rFonts w:ascii="Arial" w:hAnsi="Arial" w:cs="Arial"/>
          </w:rPr>
          <w:t>New Starter Page - CHFT Intranet (cht.nhs.uk)</w:t>
        </w:r>
      </w:hyperlink>
    </w:p>
    <w:p w14:paraId="5FB99502" w14:textId="478C50C6" w:rsidR="004328F9" w:rsidRPr="00361C97" w:rsidRDefault="00B96AD9" w:rsidP="00F914F9">
      <w:pPr>
        <w:rPr>
          <w:rFonts w:ascii="Arial" w:hAnsi="Arial" w:cs="Arial"/>
        </w:rPr>
      </w:pPr>
      <w:hyperlink r:id="rId21" w:history="1">
        <w:r w:rsidR="004328F9" w:rsidRPr="00361C97">
          <w:rPr>
            <w:rStyle w:val="Hyperlink"/>
            <w:rFonts w:ascii="Arial" w:hAnsi="Arial" w:cs="Arial"/>
          </w:rPr>
          <w:t>Car parking and shuttle bus information - CHFT Intranet (cht.nhs.uk)</w:t>
        </w:r>
      </w:hyperlink>
    </w:p>
    <w:p w14:paraId="60C412F0" w14:textId="228E2410" w:rsidR="004328F9" w:rsidRPr="00361C97" w:rsidRDefault="00B96AD9" w:rsidP="00F914F9">
      <w:pPr>
        <w:rPr>
          <w:rFonts w:ascii="Arial" w:hAnsi="Arial" w:cs="Arial"/>
        </w:rPr>
      </w:pPr>
      <w:hyperlink r:id="rId22" w:history="1">
        <w:r w:rsidR="004328F9" w:rsidRPr="00361C97">
          <w:rPr>
            <w:rStyle w:val="Hyperlink"/>
            <w:rFonts w:ascii="Arial" w:hAnsi="Arial" w:cs="Arial"/>
          </w:rPr>
          <w:t>Information Governance - THIS Staff Intranet</w:t>
        </w:r>
      </w:hyperlink>
    </w:p>
    <w:p w14:paraId="252467F8" w14:textId="7092EB28" w:rsidR="004328F9" w:rsidRPr="00361C97" w:rsidRDefault="00B96AD9" w:rsidP="00F914F9">
      <w:pPr>
        <w:rPr>
          <w:rFonts w:ascii="Arial" w:hAnsi="Arial" w:cs="Arial"/>
        </w:rPr>
      </w:pPr>
      <w:hyperlink r:id="rId23" w:history="1">
        <w:r w:rsidR="00361C97" w:rsidRPr="00361C97">
          <w:rPr>
            <w:rStyle w:val="Hyperlink"/>
            <w:rFonts w:ascii="Arial" w:hAnsi="Arial" w:cs="Arial"/>
          </w:rPr>
          <w:t>Essential Safety Training - CHFT Intranet (cht.nhs.uk)</w:t>
        </w:r>
      </w:hyperlink>
    </w:p>
    <w:p w14:paraId="379562A3" w14:textId="318A0368" w:rsidR="00361C97" w:rsidRPr="00361C97" w:rsidRDefault="00B96AD9" w:rsidP="00F914F9">
      <w:pPr>
        <w:rPr>
          <w:rFonts w:ascii="Arial" w:hAnsi="Arial" w:cs="Arial"/>
          <w:b/>
          <w:bCs/>
        </w:rPr>
      </w:pPr>
      <w:hyperlink r:id="rId24" w:history="1">
        <w:r w:rsidR="00361C97" w:rsidRPr="00361C97">
          <w:rPr>
            <w:rStyle w:val="Hyperlink"/>
            <w:rFonts w:ascii="Arial" w:hAnsi="Arial" w:cs="Arial"/>
          </w:rPr>
          <w:t>Open Learning Sessions - CHFT Intranet (cht.nhs.uk)</w:t>
        </w:r>
      </w:hyperlink>
    </w:p>
    <w:sectPr w:rsidR="00361C97" w:rsidRPr="00361C97" w:rsidSect="00A66EB1">
      <w:headerReference w:type="default" r:id="rId25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D5EE60" w14:textId="77777777" w:rsidR="007F4A6F" w:rsidRDefault="007F4A6F" w:rsidP="00441B57">
      <w:r>
        <w:separator/>
      </w:r>
    </w:p>
  </w:endnote>
  <w:endnote w:type="continuationSeparator" w:id="0">
    <w:p w14:paraId="59AC0A4B" w14:textId="77777777" w:rsidR="007F4A6F" w:rsidRDefault="007F4A6F" w:rsidP="00441B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B44A16" w14:textId="77777777" w:rsidR="007F4A6F" w:rsidRDefault="007F4A6F" w:rsidP="00441B57">
      <w:r>
        <w:separator/>
      </w:r>
    </w:p>
  </w:footnote>
  <w:footnote w:type="continuationSeparator" w:id="0">
    <w:p w14:paraId="6125DA28" w14:textId="77777777" w:rsidR="007F4A6F" w:rsidRDefault="007F4A6F" w:rsidP="00441B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C07B31" w14:textId="323ED2D9" w:rsidR="00441B57" w:rsidRDefault="00441B57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F2B9438" wp14:editId="060B5EF9">
          <wp:simplePos x="0" y="0"/>
          <wp:positionH relativeFrom="column">
            <wp:posOffset>-929148</wp:posOffset>
          </wp:positionH>
          <wp:positionV relativeFrom="paragraph">
            <wp:posOffset>-420083</wp:posOffset>
          </wp:positionV>
          <wp:extent cx="7580671" cy="10714630"/>
          <wp:effectExtent l="0" t="0" r="1270" b="4445"/>
          <wp:wrapNone/>
          <wp:docPr id="1" name="Picture 1" descr="A white background with black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HFT_letterhead_corporate_202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0671" cy="10714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41371"/>
    <w:multiLevelType w:val="hybridMultilevel"/>
    <w:tmpl w:val="17964E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4062AE"/>
    <w:multiLevelType w:val="multilevel"/>
    <w:tmpl w:val="EE76B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37E74FA"/>
    <w:multiLevelType w:val="hybridMultilevel"/>
    <w:tmpl w:val="0D6A03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287F96"/>
    <w:multiLevelType w:val="hybridMultilevel"/>
    <w:tmpl w:val="3EA24D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8236680">
    <w:abstractNumId w:val="0"/>
  </w:num>
  <w:num w:numId="2" w16cid:durableId="500318470">
    <w:abstractNumId w:val="2"/>
  </w:num>
  <w:num w:numId="3" w16cid:durableId="800005123">
    <w:abstractNumId w:val="3"/>
  </w:num>
  <w:num w:numId="4" w16cid:durableId="9321298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evenAndOddHeaders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B57"/>
    <w:rsid w:val="000B0CD8"/>
    <w:rsid w:val="001A5AA4"/>
    <w:rsid w:val="0028407D"/>
    <w:rsid w:val="003167E0"/>
    <w:rsid w:val="00361C97"/>
    <w:rsid w:val="00373948"/>
    <w:rsid w:val="00401030"/>
    <w:rsid w:val="004328F9"/>
    <w:rsid w:val="00441B57"/>
    <w:rsid w:val="00526116"/>
    <w:rsid w:val="005F1F0E"/>
    <w:rsid w:val="006E4436"/>
    <w:rsid w:val="007465EA"/>
    <w:rsid w:val="007C531F"/>
    <w:rsid w:val="007F4A6F"/>
    <w:rsid w:val="00935B5A"/>
    <w:rsid w:val="009A4D11"/>
    <w:rsid w:val="00A66EB1"/>
    <w:rsid w:val="00A7467A"/>
    <w:rsid w:val="00AE2ADB"/>
    <w:rsid w:val="00B96AD9"/>
    <w:rsid w:val="00C03C13"/>
    <w:rsid w:val="00CB36B7"/>
    <w:rsid w:val="00CC771A"/>
    <w:rsid w:val="00F91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22C83A80"/>
  <w15:chartTrackingRefBased/>
  <w15:docId w15:val="{6D447B97-3295-F641-8259-0998A1E4E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41B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1B57"/>
  </w:style>
  <w:style w:type="paragraph" w:styleId="Footer">
    <w:name w:val="footer"/>
    <w:basedOn w:val="Normal"/>
    <w:link w:val="FooterChar"/>
    <w:uiPriority w:val="99"/>
    <w:unhideWhenUsed/>
    <w:rsid w:val="00441B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1B57"/>
  </w:style>
  <w:style w:type="table" w:styleId="TableGrid">
    <w:name w:val="Table Grid"/>
    <w:basedOn w:val="TableNormal"/>
    <w:uiPriority w:val="39"/>
    <w:rsid w:val="007465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2">
    <w:name w:val="Grid Table 4 Accent 2"/>
    <w:basedOn w:val="TableNormal"/>
    <w:uiPriority w:val="49"/>
    <w:rsid w:val="005F1F0E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4-Accent6">
    <w:name w:val="Grid Table 4 Accent 6"/>
    <w:basedOn w:val="TableNormal"/>
    <w:uiPriority w:val="49"/>
    <w:rsid w:val="005F1F0E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C03C1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03C13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A7467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CB36B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CB36B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695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diagramColors" Target="diagrams/colors1.xml"/><Relationship Id="rId18" Type="http://schemas.openxmlformats.org/officeDocument/2006/relationships/hyperlink" Target="https://documentation.cht.nhs.uk/uploads/545/P-41-2012%20Attendance%20Management%20Group%20Policy%20V5.pdf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intranet.cht.nhs.uk/non-clinical-information/shuttle-bus-and-car-parking-information" TargetMode="External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hyperlink" Target="https://documentation.cht.nhs.uk/view-document.php?docID=129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intranet.cht.nhs.uk/workforce-organisational-development/human-resources/leave/annual-leave/annual-leave-management-protocol" TargetMode="External"/><Relationship Id="rId20" Type="http://schemas.openxmlformats.org/officeDocument/2006/relationships/hyperlink" Target="https://intranet.cht.nhs.uk/workforce-organisational-development/new-starter-pag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24" Type="http://schemas.openxmlformats.org/officeDocument/2006/relationships/hyperlink" Target="https://intranet.cht.nhs.uk/training/digital-health/open-learning-session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intranet.cht.nhs.uk/non-clinical-information/e-rostering-services/e-rostering-services-nursing-workstream/allocate-me-userguides" TargetMode="External"/><Relationship Id="rId23" Type="http://schemas.openxmlformats.org/officeDocument/2006/relationships/hyperlink" Target="https://intranet.cht.nhs.uk/training/essential-safety-training" TargetMode="External"/><Relationship Id="rId10" Type="http://schemas.openxmlformats.org/officeDocument/2006/relationships/diagramData" Target="diagrams/data1.xml"/><Relationship Id="rId19" Type="http://schemas.openxmlformats.org/officeDocument/2006/relationships/hyperlink" Target="https://intranet.cht.nhs.uk/workforce-organisational-development/colleague-wellbei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diagramDrawing" Target="diagrams/drawing1.xml"/><Relationship Id="rId22" Type="http://schemas.openxmlformats.org/officeDocument/2006/relationships/hyperlink" Target="https://nww.this.nhs.uk/key-information/information-governance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42CEF9D-8B60-4557-9524-F98610ED023E}" type="doc">
      <dgm:prSet loTypeId="urn:microsoft.com/office/officeart/2008/layout/NameandTitleOrganizationalChart" loCatId="hierarchy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en-GB"/>
        </a:p>
      </dgm:t>
    </dgm:pt>
    <dgm:pt modelId="{3FDA5621-EDE8-4E80-B2BA-3261FB0A2A48}">
      <dgm:prSet phldrT="[Text]"/>
      <dgm:spPr/>
      <dgm:t>
        <a:bodyPr/>
        <a:lstStyle/>
        <a:p>
          <a:pPr algn="ctr"/>
          <a:r>
            <a:rPr lang="en-GB"/>
            <a:t>Jason Bushby</a:t>
          </a:r>
        </a:p>
      </dgm:t>
    </dgm:pt>
    <dgm:pt modelId="{0501FB0B-59D4-419B-A3C7-B11B5CEA8616}" type="parTrans" cxnId="{3A2EFCD2-4A0E-402C-BE7C-9B81C3DBA5C8}">
      <dgm:prSet/>
      <dgm:spPr/>
      <dgm:t>
        <a:bodyPr/>
        <a:lstStyle/>
        <a:p>
          <a:pPr algn="ctr"/>
          <a:endParaRPr lang="en-GB"/>
        </a:p>
      </dgm:t>
    </dgm:pt>
    <dgm:pt modelId="{503238B0-7448-47F4-AA09-E9EAA83A4904}" type="sibTrans" cxnId="{3A2EFCD2-4A0E-402C-BE7C-9B81C3DBA5C8}">
      <dgm:prSet custT="1"/>
      <dgm:spPr/>
      <dgm:t>
        <a:bodyPr/>
        <a:lstStyle/>
        <a:p>
          <a:pPr algn="ctr"/>
          <a:r>
            <a:rPr lang="en-GB" sz="800"/>
            <a:t>General Manager &amp; Deputy Director of Operations</a:t>
          </a:r>
        </a:p>
      </dgm:t>
    </dgm:pt>
    <dgm:pt modelId="{E11063DB-F06E-4F06-80DF-EC1351F8C96D}">
      <dgm:prSet phldrT="[Text]"/>
      <dgm:spPr/>
      <dgm:t>
        <a:bodyPr/>
        <a:lstStyle/>
        <a:p>
          <a:pPr algn="ctr"/>
          <a:r>
            <a:rPr lang="en-GB"/>
            <a:t>Thomas Ladlow</a:t>
          </a:r>
        </a:p>
      </dgm:t>
    </dgm:pt>
    <dgm:pt modelId="{0A374C03-2FB6-49D7-85CC-1A45448CC800}" type="parTrans" cxnId="{09DE4566-37F2-4980-B3BA-6537F373CAE0}">
      <dgm:prSet/>
      <dgm:spPr/>
      <dgm:t>
        <a:bodyPr/>
        <a:lstStyle/>
        <a:p>
          <a:pPr algn="ctr"/>
          <a:endParaRPr lang="en-GB"/>
        </a:p>
      </dgm:t>
    </dgm:pt>
    <dgm:pt modelId="{026B5F2C-C65A-4604-8974-8B67EE0BC02C}" type="sibTrans" cxnId="{09DE4566-37F2-4980-B3BA-6537F373CAE0}">
      <dgm:prSet/>
      <dgm:spPr/>
      <dgm:t>
        <a:bodyPr/>
        <a:lstStyle/>
        <a:p>
          <a:pPr algn="ctr"/>
          <a:r>
            <a:rPr lang="en-GB"/>
            <a:t>Head Nurse</a:t>
          </a:r>
        </a:p>
      </dgm:t>
    </dgm:pt>
    <dgm:pt modelId="{E12EEE8D-B11E-4D91-92A7-D5C952C6E3C1}">
      <dgm:prSet phldrT="[Text]"/>
      <dgm:spPr/>
      <dgm:t>
        <a:bodyPr/>
        <a:lstStyle/>
        <a:p>
          <a:pPr algn="ctr"/>
          <a:r>
            <a:rPr lang="en-GB"/>
            <a:t>Liane King</a:t>
          </a:r>
        </a:p>
      </dgm:t>
    </dgm:pt>
    <dgm:pt modelId="{319F9198-8AD4-4AC0-8A0B-F0FE0E93432A}" type="parTrans" cxnId="{34D10A7E-B24E-44D5-B5B8-616CC586389C}">
      <dgm:prSet/>
      <dgm:spPr/>
      <dgm:t>
        <a:bodyPr/>
        <a:lstStyle/>
        <a:p>
          <a:pPr algn="ctr"/>
          <a:endParaRPr lang="en-GB"/>
        </a:p>
      </dgm:t>
    </dgm:pt>
    <dgm:pt modelId="{056B1AF5-5A8B-456A-A9C5-9EC904F43D4E}" type="sibTrans" cxnId="{34D10A7E-B24E-44D5-B5B8-616CC586389C}">
      <dgm:prSet/>
      <dgm:spPr/>
      <dgm:t>
        <a:bodyPr/>
        <a:lstStyle/>
        <a:p>
          <a:pPr algn="ctr"/>
          <a:r>
            <a:rPr lang="en-GB"/>
            <a:t>HRI ED Matron</a:t>
          </a:r>
        </a:p>
      </dgm:t>
    </dgm:pt>
    <dgm:pt modelId="{432970E4-582E-4CDE-B1E3-F29531F9EE24}">
      <dgm:prSet phldrT="[Text]"/>
      <dgm:spPr/>
      <dgm:t>
        <a:bodyPr/>
        <a:lstStyle/>
        <a:p>
          <a:pPr algn="ctr"/>
          <a:r>
            <a:rPr lang="en-GB"/>
            <a:t>Leanne Baziw</a:t>
          </a:r>
        </a:p>
      </dgm:t>
    </dgm:pt>
    <dgm:pt modelId="{666AD10E-F517-44C1-8398-3F55B10FED83}" type="parTrans" cxnId="{B334D87E-257D-478D-9DD2-78C60CC5EA98}">
      <dgm:prSet/>
      <dgm:spPr/>
      <dgm:t>
        <a:bodyPr/>
        <a:lstStyle/>
        <a:p>
          <a:pPr algn="ctr"/>
          <a:endParaRPr lang="en-GB"/>
        </a:p>
      </dgm:t>
    </dgm:pt>
    <dgm:pt modelId="{5B3A944D-FDE5-4AF2-8FBD-A2704F6888C5}" type="sibTrans" cxnId="{B334D87E-257D-478D-9DD2-78C60CC5EA98}">
      <dgm:prSet/>
      <dgm:spPr/>
      <dgm:t>
        <a:bodyPr/>
        <a:lstStyle/>
        <a:p>
          <a:pPr algn="ctr"/>
          <a:r>
            <a:rPr lang="en-GB"/>
            <a:t>CRH ED Matron</a:t>
          </a:r>
        </a:p>
      </dgm:t>
    </dgm:pt>
    <dgm:pt modelId="{490F99E6-A910-48C8-8915-CAC87106B6A2}">
      <dgm:prSet phldrT="[Text]"/>
      <dgm:spPr/>
      <dgm:t>
        <a:bodyPr/>
        <a:lstStyle/>
        <a:p>
          <a:pPr algn="ctr"/>
          <a:r>
            <a:rPr lang="en-GB"/>
            <a:t>Thomas Whittle</a:t>
          </a:r>
        </a:p>
      </dgm:t>
    </dgm:pt>
    <dgm:pt modelId="{189BA893-45AB-476C-AFCF-15063C5FED6D}" type="parTrans" cxnId="{C36B4697-1F17-44EC-978A-C699AC843083}">
      <dgm:prSet/>
      <dgm:spPr/>
      <dgm:t>
        <a:bodyPr/>
        <a:lstStyle/>
        <a:p>
          <a:pPr algn="ctr"/>
          <a:endParaRPr lang="en-GB"/>
        </a:p>
      </dgm:t>
    </dgm:pt>
    <dgm:pt modelId="{741A9C12-E1CA-44F7-A5B5-273E9ECFC2BA}" type="sibTrans" cxnId="{C36B4697-1F17-44EC-978A-C699AC843083}">
      <dgm:prSet custT="1"/>
      <dgm:spPr/>
      <dgm:t>
        <a:bodyPr/>
        <a:lstStyle/>
        <a:p>
          <a:pPr algn="ctr"/>
          <a:r>
            <a:rPr lang="en-GB" sz="900"/>
            <a:t>Operational Manager</a:t>
          </a:r>
        </a:p>
      </dgm:t>
    </dgm:pt>
    <dgm:pt modelId="{62D26DD7-E5DA-40E7-B9FE-8EA0994EF42B}">
      <dgm:prSet phldrT="[Text]"/>
      <dgm:spPr/>
      <dgm:t>
        <a:bodyPr/>
        <a:lstStyle/>
        <a:p>
          <a:pPr algn="ctr"/>
          <a:r>
            <a:rPr lang="en-GB"/>
            <a:t>Natalie Owen</a:t>
          </a:r>
        </a:p>
      </dgm:t>
    </dgm:pt>
    <dgm:pt modelId="{0DDFCC07-39AD-4A3C-8EAE-B4BBC1F50AE6}" type="parTrans" cxnId="{E5755799-D720-48ED-9FD4-A9B4F4E2D4E2}">
      <dgm:prSet/>
      <dgm:spPr/>
      <dgm:t>
        <a:bodyPr/>
        <a:lstStyle/>
        <a:p>
          <a:pPr algn="ctr"/>
          <a:endParaRPr lang="en-GB"/>
        </a:p>
      </dgm:t>
    </dgm:pt>
    <dgm:pt modelId="{1C6E47D8-9380-4405-92FF-13B662C0F701}" type="sibTrans" cxnId="{E5755799-D720-48ED-9FD4-A9B4F4E2D4E2}">
      <dgm:prSet/>
      <dgm:spPr/>
      <dgm:t>
        <a:bodyPr/>
        <a:lstStyle/>
        <a:p>
          <a:pPr algn="ctr"/>
          <a:r>
            <a:rPr lang="en-GB"/>
            <a:t>Directorate Support &amp; Admin Manager</a:t>
          </a:r>
        </a:p>
      </dgm:t>
    </dgm:pt>
    <dgm:pt modelId="{3560C7E4-473F-4A90-BF39-489CE260E952}">
      <dgm:prSet phldrT="[Text]"/>
      <dgm:spPr/>
      <dgm:t>
        <a:bodyPr/>
        <a:lstStyle/>
        <a:p>
          <a:pPr algn="ctr"/>
          <a:r>
            <a:rPr lang="en-GB"/>
            <a:t>Tom Bevan</a:t>
          </a:r>
        </a:p>
      </dgm:t>
    </dgm:pt>
    <dgm:pt modelId="{ECA4907B-DD37-412D-B132-727206B442BA}" type="parTrans" cxnId="{2419C077-490F-43A7-85CE-E349213BACBC}">
      <dgm:prSet/>
      <dgm:spPr/>
      <dgm:t>
        <a:bodyPr/>
        <a:lstStyle/>
        <a:p>
          <a:pPr algn="ctr"/>
          <a:endParaRPr lang="en-GB"/>
        </a:p>
      </dgm:t>
    </dgm:pt>
    <dgm:pt modelId="{FA8C4A36-7C11-4B16-B282-3BE1BAE30B96}" type="sibTrans" cxnId="{2419C077-490F-43A7-85CE-E349213BACBC}">
      <dgm:prSet/>
      <dgm:spPr/>
      <dgm:t>
        <a:bodyPr/>
        <a:lstStyle/>
        <a:p>
          <a:pPr algn="ctr"/>
          <a:r>
            <a:rPr lang="en-GB"/>
            <a:t>ED Data Analyst</a:t>
          </a:r>
        </a:p>
      </dgm:t>
    </dgm:pt>
    <dgm:pt modelId="{F53A84F2-4203-4BCA-86E2-AAAD0B15FA2C}">
      <dgm:prSet phldrT="[Text]"/>
      <dgm:spPr/>
      <dgm:t>
        <a:bodyPr/>
        <a:lstStyle/>
        <a:p>
          <a:pPr algn="ctr"/>
          <a:r>
            <a:rPr lang="en-GB"/>
            <a:t>Huw Masson</a:t>
          </a:r>
        </a:p>
      </dgm:t>
    </dgm:pt>
    <dgm:pt modelId="{176D8E64-F933-471C-93BB-6681DBA733FF}" type="parTrans" cxnId="{2467B9C1-D999-4C03-ABFE-6E8BDEADB7FD}">
      <dgm:prSet/>
      <dgm:spPr/>
      <dgm:t>
        <a:bodyPr/>
        <a:lstStyle/>
        <a:p>
          <a:pPr algn="ctr"/>
          <a:endParaRPr lang="en-GB"/>
        </a:p>
      </dgm:t>
    </dgm:pt>
    <dgm:pt modelId="{785695E3-4125-44EE-9849-91A9616CF70D}" type="sibTrans" cxnId="{2467B9C1-D999-4C03-ABFE-6E8BDEADB7FD}">
      <dgm:prSet/>
      <dgm:spPr/>
      <dgm:t>
        <a:bodyPr/>
        <a:lstStyle/>
        <a:p>
          <a:pPr algn="ctr"/>
          <a:r>
            <a:rPr lang="en-GB"/>
            <a:t>Clinical Director</a:t>
          </a:r>
        </a:p>
      </dgm:t>
    </dgm:pt>
    <dgm:pt modelId="{C3B8EE4E-608C-4A09-B784-03210B820DDB}">
      <dgm:prSet phldrT="[Text]"/>
      <dgm:spPr/>
      <dgm:t>
        <a:bodyPr/>
        <a:lstStyle/>
        <a:p>
          <a:pPr algn="ctr"/>
          <a:r>
            <a:rPr lang="en-GB"/>
            <a:t>Niki Finey</a:t>
          </a:r>
        </a:p>
      </dgm:t>
    </dgm:pt>
    <dgm:pt modelId="{84726BE9-1B45-4B8E-B025-4BB42220B596}" type="parTrans" cxnId="{A5EA5DC0-40E2-476E-9A02-85CD8CE08299}">
      <dgm:prSet/>
      <dgm:spPr/>
      <dgm:t>
        <a:bodyPr/>
        <a:lstStyle/>
        <a:p>
          <a:endParaRPr lang="en-GB"/>
        </a:p>
      </dgm:t>
    </dgm:pt>
    <dgm:pt modelId="{D8AFCB6B-1282-4A49-8581-39F164D09BEF}" type="sibTrans" cxnId="{A5EA5DC0-40E2-476E-9A02-85CD8CE08299}">
      <dgm:prSet/>
      <dgm:spPr/>
      <dgm:t>
        <a:bodyPr/>
        <a:lstStyle/>
        <a:p>
          <a:r>
            <a:rPr lang="en-GB"/>
            <a:t>HRI Lead Nurse</a:t>
          </a:r>
        </a:p>
      </dgm:t>
    </dgm:pt>
    <dgm:pt modelId="{E93C5DED-4635-4333-A8E6-6E0140C886B5}">
      <dgm:prSet phldrT="[Text]"/>
      <dgm:spPr/>
      <dgm:t>
        <a:bodyPr/>
        <a:lstStyle/>
        <a:p>
          <a:pPr algn="ctr"/>
          <a:r>
            <a:rPr lang="en-GB"/>
            <a:t>Stacey Wilkinson</a:t>
          </a:r>
        </a:p>
      </dgm:t>
    </dgm:pt>
    <dgm:pt modelId="{9E609DAD-33E4-41FE-845B-BB77F2B7914B}" type="parTrans" cxnId="{C72B2F79-8A66-415D-BE19-8A12E2AAEB66}">
      <dgm:prSet/>
      <dgm:spPr/>
      <dgm:t>
        <a:bodyPr/>
        <a:lstStyle/>
        <a:p>
          <a:endParaRPr lang="en-GB"/>
        </a:p>
      </dgm:t>
    </dgm:pt>
    <dgm:pt modelId="{9D874A9A-E633-4A62-8645-7473CAD66352}" type="sibTrans" cxnId="{C72B2F79-8A66-415D-BE19-8A12E2AAEB66}">
      <dgm:prSet/>
      <dgm:spPr/>
      <dgm:t>
        <a:bodyPr/>
        <a:lstStyle/>
        <a:p>
          <a:r>
            <a:rPr lang="en-GB"/>
            <a:t>CRH Lead Nurse</a:t>
          </a:r>
        </a:p>
      </dgm:t>
    </dgm:pt>
    <dgm:pt modelId="{D60777E8-6349-4FE3-81C4-71482D3AAD40}" type="pres">
      <dgm:prSet presAssocID="{542CEF9D-8B60-4557-9524-F98610ED023E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44BCEE4B-F500-45E0-9921-A9528F9D600F}" type="pres">
      <dgm:prSet presAssocID="{3FDA5621-EDE8-4E80-B2BA-3261FB0A2A48}" presName="hierRoot1" presStyleCnt="0">
        <dgm:presLayoutVars>
          <dgm:hierBranch val="init"/>
        </dgm:presLayoutVars>
      </dgm:prSet>
      <dgm:spPr/>
    </dgm:pt>
    <dgm:pt modelId="{D705B98F-59D9-4EFB-8CFB-945E152C8072}" type="pres">
      <dgm:prSet presAssocID="{3FDA5621-EDE8-4E80-B2BA-3261FB0A2A48}" presName="rootComposite1" presStyleCnt="0"/>
      <dgm:spPr/>
    </dgm:pt>
    <dgm:pt modelId="{1C7F811C-2AFB-4503-AC97-77F186787CF5}" type="pres">
      <dgm:prSet presAssocID="{3FDA5621-EDE8-4E80-B2BA-3261FB0A2A48}" presName="rootText1" presStyleLbl="node0" presStyleIdx="0" presStyleCnt="2" custScaleX="118498" custLinFactX="713" custLinFactNeighborX="100000" custLinFactNeighborY="-35615">
        <dgm:presLayoutVars>
          <dgm:chMax/>
          <dgm:chPref val="3"/>
        </dgm:presLayoutVars>
      </dgm:prSet>
      <dgm:spPr/>
    </dgm:pt>
    <dgm:pt modelId="{1FC8C470-0275-499A-BDA6-7DDBD40EF2B6}" type="pres">
      <dgm:prSet presAssocID="{3FDA5621-EDE8-4E80-B2BA-3261FB0A2A48}" presName="titleText1" presStyleLbl="fgAcc0" presStyleIdx="0" presStyleCnt="2" custScaleX="125352" custScaleY="186633" custLinFactX="11116" custLinFactNeighborX="100000" custLinFactNeighborY="-57534">
        <dgm:presLayoutVars>
          <dgm:chMax val="0"/>
          <dgm:chPref val="0"/>
        </dgm:presLayoutVars>
      </dgm:prSet>
      <dgm:spPr/>
    </dgm:pt>
    <dgm:pt modelId="{BC5F502F-2359-4CE9-B376-9851D0130F0D}" type="pres">
      <dgm:prSet presAssocID="{3FDA5621-EDE8-4E80-B2BA-3261FB0A2A48}" presName="rootConnector1" presStyleLbl="node1" presStyleIdx="0" presStyleCnt="8"/>
      <dgm:spPr/>
    </dgm:pt>
    <dgm:pt modelId="{45FADFFC-C050-4162-9BA0-2C22EAB632C4}" type="pres">
      <dgm:prSet presAssocID="{3FDA5621-EDE8-4E80-B2BA-3261FB0A2A48}" presName="hierChild2" presStyleCnt="0"/>
      <dgm:spPr/>
    </dgm:pt>
    <dgm:pt modelId="{FF0104F5-9B1A-40E8-8034-02923311BC0B}" type="pres">
      <dgm:prSet presAssocID="{176D8E64-F933-471C-93BB-6681DBA733FF}" presName="Name37" presStyleLbl="parChTrans1D2" presStyleIdx="0" presStyleCnt="4"/>
      <dgm:spPr/>
    </dgm:pt>
    <dgm:pt modelId="{D1E3157E-4637-42EB-B3E7-7058614BE282}" type="pres">
      <dgm:prSet presAssocID="{F53A84F2-4203-4BCA-86E2-AAAD0B15FA2C}" presName="hierRoot2" presStyleCnt="0">
        <dgm:presLayoutVars>
          <dgm:hierBranch val="init"/>
        </dgm:presLayoutVars>
      </dgm:prSet>
      <dgm:spPr/>
    </dgm:pt>
    <dgm:pt modelId="{6A6256E7-C5E3-40B0-AB27-3C13C490BAAC}" type="pres">
      <dgm:prSet presAssocID="{F53A84F2-4203-4BCA-86E2-AAAD0B15FA2C}" presName="rootComposite" presStyleCnt="0"/>
      <dgm:spPr/>
    </dgm:pt>
    <dgm:pt modelId="{E75EDEAD-CF8C-4608-B7EA-D00947DAF570}" type="pres">
      <dgm:prSet presAssocID="{F53A84F2-4203-4BCA-86E2-AAAD0B15FA2C}" presName="rootText" presStyleLbl="node1" presStyleIdx="0" presStyleCnt="8" custScaleX="127818" custLinFactY="-81303" custLinFactNeighborX="16297" custLinFactNeighborY="-100000">
        <dgm:presLayoutVars>
          <dgm:chMax/>
          <dgm:chPref val="3"/>
        </dgm:presLayoutVars>
      </dgm:prSet>
      <dgm:spPr/>
    </dgm:pt>
    <dgm:pt modelId="{1DE4BFA3-E598-451E-8F93-8621C9B0BA6C}" type="pres">
      <dgm:prSet presAssocID="{F53A84F2-4203-4BCA-86E2-AAAD0B15FA2C}" presName="titleText2" presStyleLbl="fgAcc1" presStyleIdx="0" presStyleCnt="8" custLinFactY="-218154" custLinFactNeighborX="25947" custLinFactNeighborY="-300000">
        <dgm:presLayoutVars>
          <dgm:chMax val="0"/>
          <dgm:chPref val="0"/>
        </dgm:presLayoutVars>
      </dgm:prSet>
      <dgm:spPr/>
    </dgm:pt>
    <dgm:pt modelId="{0B2D8EFB-F726-4CB5-88F5-EF4020AEDA20}" type="pres">
      <dgm:prSet presAssocID="{F53A84F2-4203-4BCA-86E2-AAAD0B15FA2C}" presName="rootConnector" presStyleLbl="node2" presStyleIdx="0" presStyleCnt="0"/>
      <dgm:spPr/>
    </dgm:pt>
    <dgm:pt modelId="{2C670657-A068-456B-817F-2A923E9C991D}" type="pres">
      <dgm:prSet presAssocID="{F53A84F2-4203-4BCA-86E2-AAAD0B15FA2C}" presName="hierChild4" presStyleCnt="0"/>
      <dgm:spPr/>
    </dgm:pt>
    <dgm:pt modelId="{101BA0CA-6DAE-459A-835E-4389694896AB}" type="pres">
      <dgm:prSet presAssocID="{F53A84F2-4203-4BCA-86E2-AAAD0B15FA2C}" presName="hierChild5" presStyleCnt="0"/>
      <dgm:spPr/>
    </dgm:pt>
    <dgm:pt modelId="{24A0ED29-5FC0-4E32-A4D2-2D5EA066E868}" type="pres">
      <dgm:prSet presAssocID="{189BA893-45AB-476C-AFCF-15063C5FED6D}" presName="Name37" presStyleLbl="parChTrans1D2" presStyleIdx="1" presStyleCnt="4"/>
      <dgm:spPr/>
    </dgm:pt>
    <dgm:pt modelId="{D025A1FA-6143-42FD-9FA5-E5B04AC4C452}" type="pres">
      <dgm:prSet presAssocID="{490F99E6-A910-48C8-8915-CAC87106B6A2}" presName="hierRoot2" presStyleCnt="0">
        <dgm:presLayoutVars>
          <dgm:hierBranch val="init"/>
        </dgm:presLayoutVars>
      </dgm:prSet>
      <dgm:spPr/>
    </dgm:pt>
    <dgm:pt modelId="{BB0605E6-2D33-46B5-BB86-847AFE08E3AD}" type="pres">
      <dgm:prSet presAssocID="{490F99E6-A910-48C8-8915-CAC87106B6A2}" presName="rootComposite" presStyleCnt="0"/>
      <dgm:spPr/>
    </dgm:pt>
    <dgm:pt modelId="{A2481803-7615-45D8-AA7F-CCBBBD32CDB7}" type="pres">
      <dgm:prSet presAssocID="{490F99E6-A910-48C8-8915-CAC87106B6A2}" presName="rootText" presStyleLbl="node1" presStyleIdx="1" presStyleCnt="8" custScaleX="137872" custLinFactNeighborX="19858" custLinFactNeighborY="-34733">
        <dgm:presLayoutVars>
          <dgm:chMax/>
          <dgm:chPref val="3"/>
        </dgm:presLayoutVars>
      </dgm:prSet>
      <dgm:spPr/>
    </dgm:pt>
    <dgm:pt modelId="{3BA34DD0-FE16-4C07-9823-A16CFFEB70E9}" type="pres">
      <dgm:prSet presAssocID="{490F99E6-A910-48C8-8915-CAC87106B6A2}" presName="titleText2" presStyleLbl="fgAcc1" presStyleIdx="1" presStyleCnt="8" custScaleX="123490" custScaleY="107068" custLinFactNeighborX="31587" custLinFactNeighborY="-74564">
        <dgm:presLayoutVars>
          <dgm:chMax val="0"/>
          <dgm:chPref val="0"/>
        </dgm:presLayoutVars>
      </dgm:prSet>
      <dgm:spPr/>
    </dgm:pt>
    <dgm:pt modelId="{02C77838-EEED-4FFF-ADA0-C57CD663202D}" type="pres">
      <dgm:prSet presAssocID="{490F99E6-A910-48C8-8915-CAC87106B6A2}" presName="rootConnector" presStyleLbl="node2" presStyleIdx="0" presStyleCnt="0"/>
      <dgm:spPr/>
    </dgm:pt>
    <dgm:pt modelId="{4DE42DFE-040F-45C7-AA06-6F0A709007D4}" type="pres">
      <dgm:prSet presAssocID="{490F99E6-A910-48C8-8915-CAC87106B6A2}" presName="hierChild4" presStyleCnt="0"/>
      <dgm:spPr/>
    </dgm:pt>
    <dgm:pt modelId="{85C9AF4C-DADF-4A7E-B0A0-F17F181DDC77}" type="pres">
      <dgm:prSet presAssocID="{ECA4907B-DD37-412D-B132-727206B442BA}" presName="Name37" presStyleLbl="parChTrans1D3" presStyleIdx="0" presStyleCnt="4"/>
      <dgm:spPr/>
    </dgm:pt>
    <dgm:pt modelId="{4E4A3A0A-1137-430D-B96C-6966752CF78A}" type="pres">
      <dgm:prSet presAssocID="{3560C7E4-473F-4A90-BF39-489CE260E952}" presName="hierRoot2" presStyleCnt="0">
        <dgm:presLayoutVars>
          <dgm:hierBranch val="init"/>
        </dgm:presLayoutVars>
      </dgm:prSet>
      <dgm:spPr/>
    </dgm:pt>
    <dgm:pt modelId="{584E248F-4DE7-4D17-8967-7DAB225A3BEA}" type="pres">
      <dgm:prSet presAssocID="{3560C7E4-473F-4A90-BF39-489CE260E952}" presName="rootComposite" presStyleCnt="0"/>
      <dgm:spPr/>
    </dgm:pt>
    <dgm:pt modelId="{D56F1F7D-EBA7-4D1D-AFF0-769BE9B720DC}" type="pres">
      <dgm:prSet presAssocID="{3560C7E4-473F-4A90-BF39-489CE260E952}" presName="rootText" presStyleLbl="node1" presStyleIdx="2" presStyleCnt="8" custLinFactNeighborY="17810">
        <dgm:presLayoutVars>
          <dgm:chMax/>
          <dgm:chPref val="3"/>
        </dgm:presLayoutVars>
      </dgm:prSet>
      <dgm:spPr/>
    </dgm:pt>
    <dgm:pt modelId="{F86E50E1-C143-42D7-A4FA-1C85B271CC48}" type="pres">
      <dgm:prSet presAssocID="{3560C7E4-473F-4A90-BF39-489CE260E952}" presName="titleText2" presStyleLbl="fgAcc1" presStyleIdx="2" presStyleCnt="8" custLinFactNeighborY="53427">
        <dgm:presLayoutVars>
          <dgm:chMax val="0"/>
          <dgm:chPref val="0"/>
        </dgm:presLayoutVars>
      </dgm:prSet>
      <dgm:spPr/>
    </dgm:pt>
    <dgm:pt modelId="{3D36AF33-4E98-4AC1-B2B3-B413F397F1FD}" type="pres">
      <dgm:prSet presAssocID="{3560C7E4-473F-4A90-BF39-489CE260E952}" presName="rootConnector" presStyleLbl="node3" presStyleIdx="0" presStyleCnt="0"/>
      <dgm:spPr/>
    </dgm:pt>
    <dgm:pt modelId="{B81E2489-7E83-4A69-A606-594802D7E7FF}" type="pres">
      <dgm:prSet presAssocID="{3560C7E4-473F-4A90-BF39-489CE260E952}" presName="hierChild4" presStyleCnt="0"/>
      <dgm:spPr/>
    </dgm:pt>
    <dgm:pt modelId="{E65C97CE-9E61-4C58-83C1-E2475F269C6E}" type="pres">
      <dgm:prSet presAssocID="{3560C7E4-473F-4A90-BF39-489CE260E952}" presName="hierChild5" presStyleCnt="0"/>
      <dgm:spPr/>
    </dgm:pt>
    <dgm:pt modelId="{EB872FE7-B792-4271-B647-E29344E82A49}" type="pres">
      <dgm:prSet presAssocID="{0DDFCC07-39AD-4A3C-8EAE-B4BBC1F50AE6}" presName="Name37" presStyleLbl="parChTrans1D3" presStyleIdx="1" presStyleCnt="4"/>
      <dgm:spPr/>
    </dgm:pt>
    <dgm:pt modelId="{A3D26330-1E04-4B47-AD49-4F6006A9ECCF}" type="pres">
      <dgm:prSet presAssocID="{62D26DD7-E5DA-40E7-B9FE-8EA0994EF42B}" presName="hierRoot2" presStyleCnt="0">
        <dgm:presLayoutVars>
          <dgm:hierBranch val="init"/>
        </dgm:presLayoutVars>
      </dgm:prSet>
      <dgm:spPr/>
    </dgm:pt>
    <dgm:pt modelId="{2FE521E7-75C6-42E4-9775-2FE91B5D89A3}" type="pres">
      <dgm:prSet presAssocID="{62D26DD7-E5DA-40E7-B9FE-8EA0994EF42B}" presName="rootComposite" presStyleCnt="0"/>
      <dgm:spPr/>
    </dgm:pt>
    <dgm:pt modelId="{D6271FBF-8027-485E-A789-296761B170F7}" type="pres">
      <dgm:prSet presAssocID="{62D26DD7-E5DA-40E7-B9FE-8EA0994EF42B}" presName="rootText" presStyleLbl="node1" presStyleIdx="3" presStyleCnt="8" custScaleX="111547" custLinFactNeighborY="10960">
        <dgm:presLayoutVars>
          <dgm:chMax/>
          <dgm:chPref val="3"/>
        </dgm:presLayoutVars>
      </dgm:prSet>
      <dgm:spPr/>
    </dgm:pt>
    <dgm:pt modelId="{F6487A84-E64C-4F1A-98B9-32C909A31A8A}" type="pres">
      <dgm:prSet presAssocID="{62D26DD7-E5DA-40E7-B9FE-8EA0994EF42B}" presName="titleText2" presStyleLbl="fgAcc1" presStyleIdx="3" presStyleCnt="8" custScaleX="101336" custScaleY="160494" custLinFactNeighborY="32877">
        <dgm:presLayoutVars>
          <dgm:chMax val="0"/>
          <dgm:chPref val="0"/>
        </dgm:presLayoutVars>
      </dgm:prSet>
      <dgm:spPr/>
    </dgm:pt>
    <dgm:pt modelId="{A23F206A-EDF6-41BC-9782-ADC072CF39A9}" type="pres">
      <dgm:prSet presAssocID="{62D26DD7-E5DA-40E7-B9FE-8EA0994EF42B}" presName="rootConnector" presStyleLbl="node3" presStyleIdx="0" presStyleCnt="0"/>
      <dgm:spPr/>
    </dgm:pt>
    <dgm:pt modelId="{D5BC0BFC-50E6-4D53-BA7D-90D871F790DF}" type="pres">
      <dgm:prSet presAssocID="{62D26DD7-E5DA-40E7-B9FE-8EA0994EF42B}" presName="hierChild4" presStyleCnt="0"/>
      <dgm:spPr/>
    </dgm:pt>
    <dgm:pt modelId="{121608E6-E5BD-41B0-85EF-6BB846373CCF}" type="pres">
      <dgm:prSet presAssocID="{62D26DD7-E5DA-40E7-B9FE-8EA0994EF42B}" presName="hierChild5" presStyleCnt="0"/>
      <dgm:spPr/>
    </dgm:pt>
    <dgm:pt modelId="{63C797E3-3D96-460C-BCC4-4A5E34DC4175}" type="pres">
      <dgm:prSet presAssocID="{490F99E6-A910-48C8-8915-CAC87106B6A2}" presName="hierChild5" presStyleCnt="0"/>
      <dgm:spPr/>
    </dgm:pt>
    <dgm:pt modelId="{0D475C59-E868-4B61-9C92-485F185595B5}" type="pres">
      <dgm:prSet presAssocID="{3FDA5621-EDE8-4E80-B2BA-3261FB0A2A48}" presName="hierChild3" presStyleCnt="0"/>
      <dgm:spPr/>
    </dgm:pt>
    <dgm:pt modelId="{F5D97C2C-81A7-4EAA-BC32-2A719C28C65D}" type="pres">
      <dgm:prSet presAssocID="{E11063DB-F06E-4F06-80DF-EC1351F8C96D}" presName="hierRoot1" presStyleCnt="0">
        <dgm:presLayoutVars>
          <dgm:hierBranch val="init"/>
        </dgm:presLayoutVars>
      </dgm:prSet>
      <dgm:spPr/>
    </dgm:pt>
    <dgm:pt modelId="{6E02DC53-86BF-492B-8B30-3F7939929D05}" type="pres">
      <dgm:prSet presAssocID="{E11063DB-F06E-4F06-80DF-EC1351F8C96D}" presName="rootComposite1" presStyleCnt="0"/>
      <dgm:spPr/>
    </dgm:pt>
    <dgm:pt modelId="{262BBB19-674F-4A25-B9FA-FDD67443308A}" type="pres">
      <dgm:prSet presAssocID="{E11063DB-F06E-4F06-80DF-EC1351F8C96D}" presName="rootText1" presStyleLbl="node0" presStyleIdx="1" presStyleCnt="2" custScaleX="129460">
        <dgm:presLayoutVars>
          <dgm:chMax/>
          <dgm:chPref val="3"/>
        </dgm:presLayoutVars>
      </dgm:prSet>
      <dgm:spPr/>
    </dgm:pt>
    <dgm:pt modelId="{58BAD6CB-7249-455D-99D4-80D4788CB6A7}" type="pres">
      <dgm:prSet presAssocID="{E11063DB-F06E-4F06-80DF-EC1351F8C96D}" presName="titleText1" presStyleLbl="fgAcc0" presStyleIdx="1" presStyleCnt="2" custLinFactNeighborX="20011" custLinFactNeighborY="-4743">
        <dgm:presLayoutVars>
          <dgm:chMax val="0"/>
          <dgm:chPref val="0"/>
        </dgm:presLayoutVars>
      </dgm:prSet>
      <dgm:spPr/>
    </dgm:pt>
    <dgm:pt modelId="{1EFD70D3-21D1-4752-876A-2A306680757C}" type="pres">
      <dgm:prSet presAssocID="{E11063DB-F06E-4F06-80DF-EC1351F8C96D}" presName="rootConnector1" presStyleLbl="node1" presStyleIdx="3" presStyleCnt="8"/>
      <dgm:spPr/>
    </dgm:pt>
    <dgm:pt modelId="{7041EE20-6E82-4212-988F-83BD0E4634FB}" type="pres">
      <dgm:prSet presAssocID="{E11063DB-F06E-4F06-80DF-EC1351F8C96D}" presName="hierChild2" presStyleCnt="0"/>
      <dgm:spPr/>
    </dgm:pt>
    <dgm:pt modelId="{CD13BB0A-D87E-42D9-91F5-04AB127CF1A2}" type="pres">
      <dgm:prSet presAssocID="{319F9198-8AD4-4AC0-8A0B-F0FE0E93432A}" presName="Name37" presStyleLbl="parChTrans1D2" presStyleIdx="2" presStyleCnt="4"/>
      <dgm:spPr/>
    </dgm:pt>
    <dgm:pt modelId="{271E52A4-BD62-4B11-9C14-E8CC77EB9F10}" type="pres">
      <dgm:prSet presAssocID="{E12EEE8D-B11E-4D91-92A7-D5C952C6E3C1}" presName="hierRoot2" presStyleCnt="0">
        <dgm:presLayoutVars>
          <dgm:hierBranch val="init"/>
        </dgm:presLayoutVars>
      </dgm:prSet>
      <dgm:spPr/>
    </dgm:pt>
    <dgm:pt modelId="{653378F6-8974-4407-851B-B083E251B394}" type="pres">
      <dgm:prSet presAssocID="{E12EEE8D-B11E-4D91-92A7-D5C952C6E3C1}" presName="rootComposite" presStyleCnt="0"/>
      <dgm:spPr/>
    </dgm:pt>
    <dgm:pt modelId="{539F5600-ADB1-4626-9A67-E89D365F21AF}" type="pres">
      <dgm:prSet presAssocID="{E12EEE8D-B11E-4D91-92A7-D5C952C6E3C1}" presName="rootText" presStyleLbl="node1" presStyleIdx="4" presStyleCnt="8">
        <dgm:presLayoutVars>
          <dgm:chMax/>
          <dgm:chPref val="3"/>
        </dgm:presLayoutVars>
      </dgm:prSet>
      <dgm:spPr/>
    </dgm:pt>
    <dgm:pt modelId="{3EF62A95-F3D0-4BF3-9D9A-6B5592173F80}" type="pres">
      <dgm:prSet presAssocID="{E12EEE8D-B11E-4D91-92A7-D5C952C6E3C1}" presName="titleText2" presStyleLbl="fgAcc1" presStyleIdx="4" presStyleCnt="8">
        <dgm:presLayoutVars>
          <dgm:chMax val="0"/>
          <dgm:chPref val="0"/>
        </dgm:presLayoutVars>
      </dgm:prSet>
      <dgm:spPr/>
    </dgm:pt>
    <dgm:pt modelId="{8B24E952-3E5E-477B-8A53-523DBB3C70D2}" type="pres">
      <dgm:prSet presAssocID="{E12EEE8D-B11E-4D91-92A7-D5C952C6E3C1}" presName="rootConnector" presStyleLbl="node2" presStyleIdx="0" presStyleCnt="0"/>
      <dgm:spPr/>
    </dgm:pt>
    <dgm:pt modelId="{5C970DDE-9903-4300-AE5F-1F243FC3CC5A}" type="pres">
      <dgm:prSet presAssocID="{E12EEE8D-B11E-4D91-92A7-D5C952C6E3C1}" presName="hierChild4" presStyleCnt="0"/>
      <dgm:spPr/>
    </dgm:pt>
    <dgm:pt modelId="{96136053-9A2F-4381-B05A-AB249F558D38}" type="pres">
      <dgm:prSet presAssocID="{84726BE9-1B45-4B8E-B025-4BB42220B596}" presName="Name37" presStyleLbl="parChTrans1D3" presStyleIdx="2" presStyleCnt="4"/>
      <dgm:spPr/>
    </dgm:pt>
    <dgm:pt modelId="{C3F1D96B-DDA7-46CC-9CCA-87BAE1FCE8EA}" type="pres">
      <dgm:prSet presAssocID="{C3B8EE4E-608C-4A09-B784-03210B820DDB}" presName="hierRoot2" presStyleCnt="0">
        <dgm:presLayoutVars>
          <dgm:hierBranch val="init"/>
        </dgm:presLayoutVars>
      </dgm:prSet>
      <dgm:spPr/>
    </dgm:pt>
    <dgm:pt modelId="{45F53A2B-C06A-4585-BF84-00CD84633643}" type="pres">
      <dgm:prSet presAssocID="{C3B8EE4E-608C-4A09-B784-03210B820DDB}" presName="rootComposite" presStyleCnt="0"/>
      <dgm:spPr/>
    </dgm:pt>
    <dgm:pt modelId="{D1E140FA-C467-4E76-A688-B6D5DC6057A2}" type="pres">
      <dgm:prSet presAssocID="{C3B8EE4E-608C-4A09-B784-03210B820DDB}" presName="rootText" presStyleLbl="node1" presStyleIdx="5" presStyleCnt="8">
        <dgm:presLayoutVars>
          <dgm:chMax/>
          <dgm:chPref val="3"/>
        </dgm:presLayoutVars>
      </dgm:prSet>
      <dgm:spPr/>
    </dgm:pt>
    <dgm:pt modelId="{57A44D7B-2BB4-4C0C-AD41-6F9066636FAD}" type="pres">
      <dgm:prSet presAssocID="{C3B8EE4E-608C-4A09-B784-03210B820DDB}" presName="titleText2" presStyleLbl="fgAcc1" presStyleIdx="5" presStyleCnt="8">
        <dgm:presLayoutVars>
          <dgm:chMax val="0"/>
          <dgm:chPref val="0"/>
        </dgm:presLayoutVars>
      </dgm:prSet>
      <dgm:spPr/>
    </dgm:pt>
    <dgm:pt modelId="{35F3078F-8F57-449E-A0D7-E4410C54351C}" type="pres">
      <dgm:prSet presAssocID="{C3B8EE4E-608C-4A09-B784-03210B820DDB}" presName="rootConnector" presStyleLbl="node3" presStyleIdx="0" presStyleCnt="0"/>
      <dgm:spPr/>
    </dgm:pt>
    <dgm:pt modelId="{D10014B4-7FFF-4BBD-B135-C947E00252BA}" type="pres">
      <dgm:prSet presAssocID="{C3B8EE4E-608C-4A09-B784-03210B820DDB}" presName="hierChild4" presStyleCnt="0"/>
      <dgm:spPr/>
    </dgm:pt>
    <dgm:pt modelId="{12038CB6-5843-4614-B9AC-48E540DCEA0D}" type="pres">
      <dgm:prSet presAssocID="{C3B8EE4E-608C-4A09-B784-03210B820DDB}" presName="hierChild5" presStyleCnt="0"/>
      <dgm:spPr/>
    </dgm:pt>
    <dgm:pt modelId="{76AD7AFD-66FF-4A4F-89B7-2C2CAC3DAD32}" type="pres">
      <dgm:prSet presAssocID="{E12EEE8D-B11E-4D91-92A7-D5C952C6E3C1}" presName="hierChild5" presStyleCnt="0"/>
      <dgm:spPr/>
    </dgm:pt>
    <dgm:pt modelId="{3AB983A4-5A58-4B7B-A4E5-27058B021E9C}" type="pres">
      <dgm:prSet presAssocID="{666AD10E-F517-44C1-8398-3F55B10FED83}" presName="Name37" presStyleLbl="parChTrans1D2" presStyleIdx="3" presStyleCnt="4"/>
      <dgm:spPr/>
    </dgm:pt>
    <dgm:pt modelId="{4753E705-6F9A-4D05-9D73-CDAE631B464D}" type="pres">
      <dgm:prSet presAssocID="{432970E4-582E-4CDE-B1E3-F29531F9EE24}" presName="hierRoot2" presStyleCnt="0">
        <dgm:presLayoutVars>
          <dgm:hierBranch val="init"/>
        </dgm:presLayoutVars>
      </dgm:prSet>
      <dgm:spPr/>
    </dgm:pt>
    <dgm:pt modelId="{270B5760-3527-4F63-946A-62EE0A85800F}" type="pres">
      <dgm:prSet presAssocID="{432970E4-582E-4CDE-B1E3-F29531F9EE24}" presName="rootComposite" presStyleCnt="0"/>
      <dgm:spPr/>
    </dgm:pt>
    <dgm:pt modelId="{C5906057-47BA-488A-9D3B-F3B09B726E25}" type="pres">
      <dgm:prSet presAssocID="{432970E4-582E-4CDE-B1E3-F29531F9EE24}" presName="rootText" presStyleLbl="node1" presStyleIdx="6" presStyleCnt="8" custScaleX="111053">
        <dgm:presLayoutVars>
          <dgm:chMax/>
          <dgm:chPref val="3"/>
        </dgm:presLayoutVars>
      </dgm:prSet>
      <dgm:spPr/>
    </dgm:pt>
    <dgm:pt modelId="{36E4D0C2-FDE3-48FC-AA5E-A5E206326025}" type="pres">
      <dgm:prSet presAssocID="{432970E4-582E-4CDE-B1E3-F29531F9EE24}" presName="titleText2" presStyleLbl="fgAcc1" presStyleIdx="6" presStyleCnt="8">
        <dgm:presLayoutVars>
          <dgm:chMax val="0"/>
          <dgm:chPref val="0"/>
        </dgm:presLayoutVars>
      </dgm:prSet>
      <dgm:spPr/>
    </dgm:pt>
    <dgm:pt modelId="{0C334D17-4A27-4572-9487-FB06166D9CDB}" type="pres">
      <dgm:prSet presAssocID="{432970E4-582E-4CDE-B1E3-F29531F9EE24}" presName="rootConnector" presStyleLbl="node2" presStyleIdx="0" presStyleCnt="0"/>
      <dgm:spPr/>
    </dgm:pt>
    <dgm:pt modelId="{D4179050-F6F7-4DA3-A125-F4FC24E2D44E}" type="pres">
      <dgm:prSet presAssocID="{432970E4-582E-4CDE-B1E3-F29531F9EE24}" presName="hierChild4" presStyleCnt="0"/>
      <dgm:spPr/>
    </dgm:pt>
    <dgm:pt modelId="{4FA75D86-360B-443E-98B6-E7F7E5242011}" type="pres">
      <dgm:prSet presAssocID="{9E609DAD-33E4-41FE-845B-BB77F2B7914B}" presName="Name37" presStyleLbl="parChTrans1D3" presStyleIdx="3" presStyleCnt="4"/>
      <dgm:spPr/>
    </dgm:pt>
    <dgm:pt modelId="{F2F8BE18-3A7A-4CDA-809E-89B305646545}" type="pres">
      <dgm:prSet presAssocID="{E93C5DED-4635-4333-A8E6-6E0140C886B5}" presName="hierRoot2" presStyleCnt="0">
        <dgm:presLayoutVars>
          <dgm:hierBranch val="init"/>
        </dgm:presLayoutVars>
      </dgm:prSet>
      <dgm:spPr/>
    </dgm:pt>
    <dgm:pt modelId="{95C89AAF-8DE4-45E1-B2F0-657B7B71358B}" type="pres">
      <dgm:prSet presAssocID="{E93C5DED-4635-4333-A8E6-6E0140C886B5}" presName="rootComposite" presStyleCnt="0"/>
      <dgm:spPr/>
    </dgm:pt>
    <dgm:pt modelId="{766737D4-0F37-4749-BA06-6AA409EFEF42}" type="pres">
      <dgm:prSet presAssocID="{E93C5DED-4635-4333-A8E6-6E0140C886B5}" presName="rootText" presStyleLbl="node1" presStyleIdx="7" presStyleCnt="8" custScaleX="138702" custLinFactNeighborX="-2457">
        <dgm:presLayoutVars>
          <dgm:chMax/>
          <dgm:chPref val="3"/>
        </dgm:presLayoutVars>
      </dgm:prSet>
      <dgm:spPr/>
    </dgm:pt>
    <dgm:pt modelId="{B8329A91-1DDC-4D66-8B71-A77F58AE4879}" type="pres">
      <dgm:prSet presAssocID="{E93C5DED-4635-4333-A8E6-6E0140C886B5}" presName="titleText2" presStyleLbl="fgAcc1" presStyleIdx="7" presStyleCnt="8" custLinFactNeighborX="15463">
        <dgm:presLayoutVars>
          <dgm:chMax val="0"/>
          <dgm:chPref val="0"/>
        </dgm:presLayoutVars>
      </dgm:prSet>
      <dgm:spPr/>
    </dgm:pt>
    <dgm:pt modelId="{402BBB8C-B43E-49D6-9D51-F75A7C37B52C}" type="pres">
      <dgm:prSet presAssocID="{E93C5DED-4635-4333-A8E6-6E0140C886B5}" presName="rootConnector" presStyleLbl="node3" presStyleIdx="0" presStyleCnt="0"/>
      <dgm:spPr/>
    </dgm:pt>
    <dgm:pt modelId="{AC4E4472-A9F6-491A-AB47-1B24ABA18CC9}" type="pres">
      <dgm:prSet presAssocID="{E93C5DED-4635-4333-A8E6-6E0140C886B5}" presName="hierChild4" presStyleCnt="0"/>
      <dgm:spPr/>
    </dgm:pt>
    <dgm:pt modelId="{1855AC9A-D433-4244-861F-0C94396D8899}" type="pres">
      <dgm:prSet presAssocID="{E93C5DED-4635-4333-A8E6-6E0140C886B5}" presName="hierChild5" presStyleCnt="0"/>
      <dgm:spPr/>
    </dgm:pt>
    <dgm:pt modelId="{77A3F0B2-4DD5-477D-993B-2C8C3DCAA395}" type="pres">
      <dgm:prSet presAssocID="{432970E4-582E-4CDE-B1E3-F29531F9EE24}" presName="hierChild5" presStyleCnt="0"/>
      <dgm:spPr/>
    </dgm:pt>
    <dgm:pt modelId="{C450FB6F-3CD8-4435-8145-8A73657A395F}" type="pres">
      <dgm:prSet presAssocID="{E11063DB-F06E-4F06-80DF-EC1351F8C96D}" presName="hierChild3" presStyleCnt="0"/>
      <dgm:spPr/>
    </dgm:pt>
  </dgm:ptLst>
  <dgm:cxnLst>
    <dgm:cxn modelId="{2C7BD716-79BE-407C-87A4-9A8A99C20F18}" type="presOf" srcId="{5B3A944D-FDE5-4AF2-8FBD-A2704F6888C5}" destId="{36E4D0C2-FDE3-48FC-AA5E-A5E206326025}" srcOrd="0" destOrd="0" presId="urn:microsoft.com/office/officeart/2008/layout/NameandTitleOrganizationalChart"/>
    <dgm:cxn modelId="{84231A25-03CA-40F5-B0C6-CA593DF21844}" type="presOf" srcId="{C3B8EE4E-608C-4A09-B784-03210B820DDB}" destId="{D1E140FA-C467-4E76-A688-B6D5DC6057A2}" srcOrd="0" destOrd="0" presId="urn:microsoft.com/office/officeart/2008/layout/NameandTitleOrganizationalChart"/>
    <dgm:cxn modelId="{41C1E525-CD35-4E3D-9FF6-00B2B8EB3397}" type="presOf" srcId="{62D26DD7-E5DA-40E7-B9FE-8EA0994EF42B}" destId="{A23F206A-EDF6-41BC-9782-ADC072CF39A9}" srcOrd="1" destOrd="0" presId="urn:microsoft.com/office/officeart/2008/layout/NameandTitleOrganizationalChart"/>
    <dgm:cxn modelId="{4C610A26-9774-41F8-A788-F26BAF5420C3}" type="presOf" srcId="{785695E3-4125-44EE-9849-91A9616CF70D}" destId="{1DE4BFA3-E598-451E-8F93-8621C9B0BA6C}" srcOrd="0" destOrd="0" presId="urn:microsoft.com/office/officeart/2008/layout/NameandTitleOrganizationalChart"/>
    <dgm:cxn modelId="{6D74042A-5414-45B6-AFDF-9FD0452965CF}" type="presOf" srcId="{319F9198-8AD4-4AC0-8A0B-F0FE0E93432A}" destId="{CD13BB0A-D87E-42D9-91F5-04AB127CF1A2}" srcOrd="0" destOrd="0" presId="urn:microsoft.com/office/officeart/2008/layout/NameandTitleOrganizationalChart"/>
    <dgm:cxn modelId="{FB00712A-5ABE-4514-A8C6-76235C768C19}" type="presOf" srcId="{E11063DB-F06E-4F06-80DF-EC1351F8C96D}" destId="{262BBB19-674F-4A25-B9FA-FDD67443308A}" srcOrd="0" destOrd="0" presId="urn:microsoft.com/office/officeart/2008/layout/NameandTitleOrganizationalChart"/>
    <dgm:cxn modelId="{56528B35-D333-496E-8C51-EDDADDB53632}" type="presOf" srcId="{E93C5DED-4635-4333-A8E6-6E0140C886B5}" destId="{766737D4-0F37-4749-BA06-6AA409EFEF42}" srcOrd="0" destOrd="0" presId="urn:microsoft.com/office/officeart/2008/layout/NameandTitleOrganizationalChart"/>
    <dgm:cxn modelId="{5B49F35E-7FFF-45EE-A7D9-0E9F177FAB1C}" type="presOf" srcId="{432970E4-582E-4CDE-B1E3-F29531F9EE24}" destId="{0C334D17-4A27-4572-9487-FB06166D9CDB}" srcOrd="1" destOrd="0" presId="urn:microsoft.com/office/officeart/2008/layout/NameandTitleOrganizationalChart"/>
    <dgm:cxn modelId="{D155DE42-B1FB-4142-B0E8-495FCDD38BF9}" type="presOf" srcId="{056B1AF5-5A8B-456A-A9C5-9EC904F43D4E}" destId="{3EF62A95-F3D0-4BF3-9D9A-6B5592173F80}" srcOrd="0" destOrd="0" presId="urn:microsoft.com/office/officeart/2008/layout/NameandTitleOrganizationalChart"/>
    <dgm:cxn modelId="{E5D3B343-C061-4DAC-B13E-F201F23F347C}" type="presOf" srcId="{ECA4907B-DD37-412D-B132-727206B442BA}" destId="{85C9AF4C-DADF-4A7E-B0A0-F17F181DDC77}" srcOrd="0" destOrd="0" presId="urn:microsoft.com/office/officeart/2008/layout/NameandTitleOrganizationalChart"/>
    <dgm:cxn modelId="{09DE4566-37F2-4980-B3BA-6537F373CAE0}" srcId="{542CEF9D-8B60-4557-9524-F98610ED023E}" destId="{E11063DB-F06E-4F06-80DF-EC1351F8C96D}" srcOrd="1" destOrd="0" parTransId="{0A374C03-2FB6-49D7-85CC-1A45448CC800}" sibTransId="{026B5F2C-C65A-4604-8974-8B67EE0BC02C}"/>
    <dgm:cxn modelId="{4A9F006A-B4CC-4DCF-94D0-EE56278F07D7}" type="presOf" srcId="{E11063DB-F06E-4F06-80DF-EC1351F8C96D}" destId="{1EFD70D3-21D1-4752-876A-2A306680757C}" srcOrd="1" destOrd="0" presId="urn:microsoft.com/office/officeart/2008/layout/NameandTitleOrganizationalChart"/>
    <dgm:cxn modelId="{3296636C-A70B-4313-B1C7-D6519FC86803}" type="presOf" srcId="{432970E4-582E-4CDE-B1E3-F29531F9EE24}" destId="{C5906057-47BA-488A-9D3B-F3B09B726E25}" srcOrd="0" destOrd="0" presId="urn:microsoft.com/office/officeart/2008/layout/NameandTitleOrganizationalChart"/>
    <dgm:cxn modelId="{C8211F4E-54FA-450F-AEAE-A8E53892A2D8}" type="presOf" srcId="{FA8C4A36-7C11-4B16-B282-3BE1BAE30B96}" destId="{F86E50E1-C143-42D7-A4FA-1C85B271CC48}" srcOrd="0" destOrd="0" presId="urn:microsoft.com/office/officeart/2008/layout/NameandTitleOrganizationalChart"/>
    <dgm:cxn modelId="{64459B71-BE1A-4E3E-8E7B-35A31589505F}" type="presOf" srcId="{E12EEE8D-B11E-4D91-92A7-D5C952C6E3C1}" destId="{8B24E952-3E5E-477B-8A53-523DBB3C70D2}" srcOrd="1" destOrd="0" presId="urn:microsoft.com/office/officeart/2008/layout/NameandTitleOrganizationalChart"/>
    <dgm:cxn modelId="{29817C72-C06F-43F5-88CE-F5F39E51342F}" type="presOf" srcId="{3560C7E4-473F-4A90-BF39-489CE260E952}" destId="{3D36AF33-4E98-4AC1-B2B3-B413F397F1FD}" srcOrd="1" destOrd="0" presId="urn:microsoft.com/office/officeart/2008/layout/NameandTitleOrganizationalChart"/>
    <dgm:cxn modelId="{6E36F273-C1B9-4CB0-9A4E-A10DF40D84EF}" type="presOf" srcId="{490F99E6-A910-48C8-8915-CAC87106B6A2}" destId="{A2481803-7615-45D8-AA7F-CCBBBD32CDB7}" srcOrd="0" destOrd="0" presId="urn:microsoft.com/office/officeart/2008/layout/NameandTitleOrganizationalChart"/>
    <dgm:cxn modelId="{2419C077-490F-43A7-85CE-E349213BACBC}" srcId="{490F99E6-A910-48C8-8915-CAC87106B6A2}" destId="{3560C7E4-473F-4A90-BF39-489CE260E952}" srcOrd="0" destOrd="0" parTransId="{ECA4907B-DD37-412D-B132-727206B442BA}" sibTransId="{FA8C4A36-7C11-4B16-B282-3BE1BAE30B96}"/>
    <dgm:cxn modelId="{C72B2F79-8A66-415D-BE19-8A12E2AAEB66}" srcId="{432970E4-582E-4CDE-B1E3-F29531F9EE24}" destId="{E93C5DED-4635-4333-A8E6-6E0140C886B5}" srcOrd="0" destOrd="0" parTransId="{9E609DAD-33E4-41FE-845B-BB77F2B7914B}" sibTransId="{9D874A9A-E633-4A62-8645-7473CAD66352}"/>
    <dgm:cxn modelId="{C27C6E79-1DDA-4B8C-BC74-6D76C0ABFD0E}" type="presOf" srcId="{026B5F2C-C65A-4604-8974-8B67EE0BC02C}" destId="{58BAD6CB-7249-455D-99D4-80D4788CB6A7}" srcOrd="0" destOrd="0" presId="urn:microsoft.com/office/officeart/2008/layout/NameandTitleOrganizationalChart"/>
    <dgm:cxn modelId="{BE67BD7B-A9E9-4816-AE76-25755B4ACFD5}" type="presOf" srcId="{9D874A9A-E633-4A62-8645-7473CAD66352}" destId="{B8329A91-1DDC-4D66-8B71-A77F58AE4879}" srcOrd="0" destOrd="0" presId="urn:microsoft.com/office/officeart/2008/layout/NameandTitleOrganizationalChart"/>
    <dgm:cxn modelId="{C949217D-A942-4C2A-8B8D-FCD931685F3C}" type="presOf" srcId="{1C6E47D8-9380-4405-92FF-13B662C0F701}" destId="{F6487A84-E64C-4F1A-98B9-32C909A31A8A}" srcOrd="0" destOrd="0" presId="urn:microsoft.com/office/officeart/2008/layout/NameandTitleOrganizationalChart"/>
    <dgm:cxn modelId="{34D10A7E-B24E-44D5-B5B8-616CC586389C}" srcId="{E11063DB-F06E-4F06-80DF-EC1351F8C96D}" destId="{E12EEE8D-B11E-4D91-92A7-D5C952C6E3C1}" srcOrd="0" destOrd="0" parTransId="{319F9198-8AD4-4AC0-8A0B-F0FE0E93432A}" sibTransId="{056B1AF5-5A8B-456A-A9C5-9EC904F43D4E}"/>
    <dgm:cxn modelId="{B334D87E-257D-478D-9DD2-78C60CC5EA98}" srcId="{E11063DB-F06E-4F06-80DF-EC1351F8C96D}" destId="{432970E4-582E-4CDE-B1E3-F29531F9EE24}" srcOrd="1" destOrd="0" parTransId="{666AD10E-F517-44C1-8398-3F55B10FED83}" sibTransId="{5B3A944D-FDE5-4AF2-8FBD-A2704F6888C5}"/>
    <dgm:cxn modelId="{46729B84-B2D9-40CB-B7F4-11DCFD2FB0E9}" type="presOf" srcId="{3FDA5621-EDE8-4E80-B2BA-3261FB0A2A48}" destId="{BC5F502F-2359-4CE9-B376-9851D0130F0D}" srcOrd="1" destOrd="0" presId="urn:microsoft.com/office/officeart/2008/layout/NameandTitleOrganizationalChart"/>
    <dgm:cxn modelId="{0AFF7E86-845E-45A2-A0FD-68AF603CE7E6}" type="presOf" srcId="{189BA893-45AB-476C-AFCF-15063C5FED6D}" destId="{24A0ED29-5FC0-4E32-A4D2-2D5EA066E868}" srcOrd="0" destOrd="0" presId="urn:microsoft.com/office/officeart/2008/layout/NameandTitleOrganizationalChart"/>
    <dgm:cxn modelId="{4F88EE87-F63C-43F0-BC6A-0BFC8BE0994F}" type="presOf" srcId="{490F99E6-A910-48C8-8915-CAC87106B6A2}" destId="{02C77838-EEED-4FFF-ADA0-C57CD663202D}" srcOrd="1" destOrd="0" presId="urn:microsoft.com/office/officeart/2008/layout/NameandTitleOrganizationalChart"/>
    <dgm:cxn modelId="{C36B4697-1F17-44EC-978A-C699AC843083}" srcId="{3FDA5621-EDE8-4E80-B2BA-3261FB0A2A48}" destId="{490F99E6-A910-48C8-8915-CAC87106B6A2}" srcOrd="1" destOrd="0" parTransId="{189BA893-45AB-476C-AFCF-15063C5FED6D}" sibTransId="{741A9C12-E1CA-44F7-A5B5-273E9ECFC2BA}"/>
    <dgm:cxn modelId="{E5755799-D720-48ED-9FD4-A9B4F4E2D4E2}" srcId="{490F99E6-A910-48C8-8915-CAC87106B6A2}" destId="{62D26DD7-E5DA-40E7-B9FE-8EA0994EF42B}" srcOrd="1" destOrd="0" parTransId="{0DDFCC07-39AD-4A3C-8EAE-B4BBC1F50AE6}" sibTransId="{1C6E47D8-9380-4405-92FF-13B662C0F701}"/>
    <dgm:cxn modelId="{280FBE9D-C6C3-41A9-9043-623856A12C13}" type="presOf" srcId="{741A9C12-E1CA-44F7-A5B5-273E9ECFC2BA}" destId="{3BA34DD0-FE16-4C07-9823-A16CFFEB70E9}" srcOrd="0" destOrd="0" presId="urn:microsoft.com/office/officeart/2008/layout/NameandTitleOrganizationalChart"/>
    <dgm:cxn modelId="{807642A3-755E-493E-8C2E-7271100CDDD0}" type="presOf" srcId="{E93C5DED-4635-4333-A8E6-6E0140C886B5}" destId="{402BBB8C-B43E-49D6-9D51-F75A7C37B52C}" srcOrd="1" destOrd="0" presId="urn:microsoft.com/office/officeart/2008/layout/NameandTitleOrganizationalChart"/>
    <dgm:cxn modelId="{14BEB2AE-68D6-4354-A177-6D888DB9621F}" type="presOf" srcId="{C3B8EE4E-608C-4A09-B784-03210B820DDB}" destId="{35F3078F-8F57-449E-A0D7-E4410C54351C}" srcOrd="1" destOrd="0" presId="urn:microsoft.com/office/officeart/2008/layout/NameandTitleOrganizationalChart"/>
    <dgm:cxn modelId="{FEFC8EB1-3AC7-4AF4-9344-67445DF56557}" type="presOf" srcId="{176D8E64-F933-471C-93BB-6681DBA733FF}" destId="{FF0104F5-9B1A-40E8-8034-02923311BC0B}" srcOrd="0" destOrd="0" presId="urn:microsoft.com/office/officeart/2008/layout/NameandTitleOrganizationalChart"/>
    <dgm:cxn modelId="{303BE6BD-C456-4A1A-AE13-877050E13409}" type="presOf" srcId="{84726BE9-1B45-4B8E-B025-4BB42220B596}" destId="{96136053-9A2F-4381-B05A-AB249F558D38}" srcOrd="0" destOrd="0" presId="urn:microsoft.com/office/officeart/2008/layout/NameandTitleOrganizationalChart"/>
    <dgm:cxn modelId="{A8079CBF-8EEF-45EB-9763-362651BB7321}" type="presOf" srcId="{3560C7E4-473F-4A90-BF39-489CE260E952}" destId="{D56F1F7D-EBA7-4D1D-AFF0-769BE9B720DC}" srcOrd="0" destOrd="0" presId="urn:microsoft.com/office/officeart/2008/layout/NameandTitleOrganizationalChart"/>
    <dgm:cxn modelId="{A5EA5DC0-40E2-476E-9A02-85CD8CE08299}" srcId="{E12EEE8D-B11E-4D91-92A7-D5C952C6E3C1}" destId="{C3B8EE4E-608C-4A09-B784-03210B820DDB}" srcOrd="0" destOrd="0" parTransId="{84726BE9-1B45-4B8E-B025-4BB42220B596}" sibTransId="{D8AFCB6B-1282-4A49-8581-39F164D09BEF}"/>
    <dgm:cxn modelId="{2467B9C1-D999-4C03-ABFE-6E8BDEADB7FD}" srcId="{3FDA5621-EDE8-4E80-B2BA-3261FB0A2A48}" destId="{F53A84F2-4203-4BCA-86E2-AAAD0B15FA2C}" srcOrd="0" destOrd="0" parTransId="{176D8E64-F933-471C-93BB-6681DBA733FF}" sibTransId="{785695E3-4125-44EE-9849-91A9616CF70D}"/>
    <dgm:cxn modelId="{18DDD7C1-12E3-42EE-859A-7D43B561C9CB}" type="presOf" srcId="{3FDA5621-EDE8-4E80-B2BA-3261FB0A2A48}" destId="{1C7F811C-2AFB-4503-AC97-77F186787CF5}" srcOrd="0" destOrd="0" presId="urn:microsoft.com/office/officeart/2008/layout/NameandTitleOrganizationalChart"/>
    <dgm:cxn modelId="{C46DDEC6-F7BE-44DC-B3C4-1CA78B4A6DDF}" type="presOf" srcId="{542CEF9D-8B60-4557-9524-F98610ED023E}" destId="{D60777E8-6349-4FE3-81C4-71482D3AAD40}" srcOrd="0" destOrd="0" presId="urn:microsoft.com/office/officeart/2008/layout/NameandTitleOrganizationalChart"/>
    <dgm:cxn modelId="{6E22DACC-C7D8-4883-A2E9-82C9F2B9E05B}" type="presOf" srcId="{666AD10E-F517-44C1-8398-3F55B10FED83}" destId="{3AB983A4-5A58-4B7B-A4E5-27058B021E9C}" srcOrd="0" destOrd="0" presId="urn:microsoft.com/office/officeart/2008/layout/NameandTitleOrganizationalChart"/>
    <dgm:cxn modelId="{1C6DAFD1-298D-4F3E-9534-9A43FEF01A53}" type="presOf" srcId="{9E609DAD-33E4-41FE-845B-BB77F2B7914B}" destId="{4FA75D86-360B-443E-98B6-E7F7E5242011}" srcOrd="0" destOrd="0" presId="urn:microsoft.com/office/officeart/2008/layout/NameandTitleOrganizationalChart"/>
    <dgm:cxn modelId="{5BCF79D2-A130-4F54-BE97-CEDFFFC33EAE}" type="presOf" srcId="{503238B0-7448-47F4-AA09-E9EAA83A4904}" destId="{1FC8C470-0275-499A-BDA6-7DDBD40EF2B6}" srcOrd="0" destOrd="0" presId="urn:microsoft.com/office/officeart/2008/layout/NameandTitleOrganizationalChart"/>
    <dgm:cxn modelId="{3A2EFCD2-4A0E-402C-BE7C-9B81C3DBA5C8}" srcId="{542CEF9D-8B60-4557-9524-F98610ED023E}" destId="{3FDA5621-EDE8-4E80-B2BA-3261FB0A2A48}" srcOrd="0" destOrd="0" parTransId="{0501FB0B-59D4-419B-A3C7-B11B5CEA8616}" sibTransId="{503238B0-7448-47F4-AA09-E9EAA83A4904}"/>
    <dgm:cxn modelId="{FF1915EC-8D35-4B11-8689-70D8E2AFFE9B}" type="presOf" srcId="{D8AFCB6B-1282-4A49-8581-39F164D09BEF}" destId="{57A44D7B-2BB4-4C0C-AD41-6F9066636FAD}" srcOrd="0" destOrd="0" presId="urn:microsoft.com/office/officeart/2008/layout/NameandTitleOrganizationalChart"/>
    <dgm:cxn modelId="{C04C65ED-07B7-43D3-BA83-D654FE529907}" type="presOf" srcId="{F53A84F2-4203-4BCA-86E2-AAAD0B15FA2C}" destId="{0B2D8EFB-F726-4CB5-88F5-EF4020AEDA20}" srcOrd="1" destOrd="0" presId="urn:microsoft.com/office/officeart/2008/layout/NameandTitleOrganizationalChart"/>
    <dgm:cxn modelId="{AA378DEF-D1C2-4088-BD17-7A20D4280E30}" type="presOf" srcId="{E12EEE8D-B11E-4D91-92A7-D5C952C6E3C1}" destId="{539F5600-ADB1-4626-9A67-E89D365F21AF}" srcOrd="0" destOrd="0" presId="urn:microsoft.com/office/officeart/2008/layout/NameandTitleOrganizationalChart"/>
    <dgm:cxn modelId="{E10FC9F0-73C4-4A25-A666-5730E9249067}" type="presOf" srcId="{0DDFCC07-39AD-4A3C-8EAE-B4BBC1F50AE6}" destId="{EB872FE7-B792-4271-B647-E29344E82A49}" srcOrd="0" destOrd="0" presId="urn:microsoft.com/office/officeart/2008/layout/NameandTitleOrganizationalChart"/>
    <dgm:cxn modelId="{35352EF2-D56B-4AA9-BFF3-137BDAFA66F9}" type="presOf" srcId="{F53A84F2-4203-4BCA-86E2-AAAD0B15FA2C}" destId="{E75EDEAD-CF8C-4608-B7EA-D00947DAF570}" srcOrd="0" destOrd="0" presId="urn:microsoft.com/office/officeart/2008/layout/NameandTitleOrganizationalChart"/>
    <dgm:cxn modelId="{0C5F78F6-E4E8-4C74-9C28-7D4089C92AA7}" type="presOf" srcId="{62D26DD7-E5DA-40E7-B9FE-8EA0994EF42B}" destId="{D6271FBF-8027-485E-A789-296761B170F7}" srcOrd="0" destOrd="0" presId="urn:microsoft.com/office/officeart/2008/layout/NameandTitleOrganizationalChart"/>
    <dgm:cxn modelId="{A5C1841D-D572-41D6-BABB-8C1AB1296B7A}" type="presParOf" srcId="{D60777E8-6349-4FE3-81C4-71482D3AAD40}" destId="{44BCEE4B-F500-45E0-9921-A9528F9D600F}" srcOrd="0" destOrd="0" presId="urn:microsoft.com/office/officeart/2008/layout/NameandTitleOrganizationalChart"/>
    <dgm:cxn modelId="{803B0DC5-01DB-41EE-963E-42DA4B326DA0}" type="presParOf" srcId="{44BCEE4B-F500-45E0-9921-A9528F9D600F}" destId="{D705B98F-59D9-4EFB-8CFB-945E152C8072}" srcOrd="0" destOrd="0" presId="urn:microsoft.com/office/officeart/2008/layout/NameandTitleOrganizationalChart"/>
    <dgm:cxn modelId="{47A141CA-6A01-426F-8D29-E4348284495A}" type="presParOf" srcId="{D705B98F-59D9-4EFB-8CFB-945E152C8072}" destId="{1C7F811C-2AFB-4503-AC97-77F186787CF5}" srcOrd="0" destOrd="0" presId="urn:microsoft.com/office/officeart/2008/layout/NameandTitleOrganizationalChart"/>
    <dgm:cxn modelId="{EFE4BD61-A4B9-40AB-A384-9C19B5A310F3}" type="presParOf" srcId="{D705B98F-59D9-4EFB-8CFB-945E152C8072}" destId="{1FC8C470-0275-499A-BDA6-7DDBD40EF2B6}" srcOrd="1" destOrd="0" presId="urn:microsoft.com/office/officeart/2008/layout/NameandTitleOrganizationalChart"/>
    <dgm:cxn modelId="{F9EE0CBE-C722-4002-9358-D10F5AC73025}" type="presParOf" srcId="{D705B98F-59D9-4EFB-8CFB-945E152C8072}" destId="{BC5F502F-2359-4CE9-B376-9851D0130F0D}" srcOrd="2" destOrd="0" presId="urn:microsoft.com/office/officeart/2008/layout/NameandTitleOrganizationalChart"/>
    <dgm:cxn modelId="{97C7773E-B729-4F7F-BEEB-BD0E187F6CB0}" type="presParOf" srcId="{44BCEE4B-F500-45E0-9921-A9528F9D600F}" destId="{45FADFFC-C050-4162-9BA0-2C22EAB632C4}" srcOrd="1" destOrd="0" presId="urn:microsoft.com/office/officeart/2008/layout/NameandTitleOrganizationalChart"/>
    <dgm:cxn modelId="{59B6FAE3-5789-4C51-A585-3A60D8C39096}" type="presParOf" srcId="{45FADFFC-C050-4162-9BA0-2C22EAB632C4}" destId="{FF0104F5-9B1A-40E8-8034-02923311BC0B}" srcOrd="0" destOrd="0" presId="urn:microsoft.com/office/officeart/2008/layout/NameandTitleOrganizationalChart"/>
    <dgm:cxn modelId="{4BBC7B85-24B8-4D33-A40C-371D777B1323}" type="presParOf" srcId="{45FADFFC-C050-4162-9BA0-2C22EAB632C4}" destId="{D1E3157E-4637-42EB-B3E7-7058614BE282}" srcOrd="1" destOrd="0" presId="urn:microsoft.com/office/officeart/2008/layout/NameandTitleOrganizationalChart"/>
    <dgm:cxn modelId="{6F922CCA-7A44-4737-8B52-499DD1ACC691}" type="presParOf" srcId="{D1E3157E-4637-42EB-B3E7-7058614BE282}" destId="{6A6256E7-C5E3-40B0-AB27-3C13C490BAAC}" srcOrd="0" destOrd="0" presId="urn:microsoft.com/office/officeart/2008/layout/NameandTitleOrganizationalChart"/>
    <dgm:cxn modelId="{1F9CF61F-6419-4368-A3CC-B2EE035A06BD}" type="presParOf" srcId="{6A6256E7-C5E3-40B0-AB27-3C13C490BAAC}" destId="{E75EDEAD-CF8C-4608-B7EA-D00947DAF570}" srcOrd="0" destOrd="0" presId="urn:microsoft.com/office/officeart/2008/layout/NameandTitleOrganizationalChart"/>
    <dgm:cxn modelId="{3FBFE7CF-24A8-4C25-B92B-0D3C37157210}" type="presParOf" srcId="{6A6256E7-C5E3-40B0-AB27-3C13C490BAAC}" destId="{1DE4BFA3-E598-451E-8F93-8621C9B0BA6C}" srcOrd="1" destOrd="0" presId="urn:microsoft.com/office/officeart/2008/layout/NameandTitleOrganizationalChart"/>
    <dgm:cxn modelId="{26B78F93-4F9A-4042-B6B5-DF4A51B3E8A8}" type="presParOf" srcId="{6A6256E7-C5E3-40B0-AB27-3C13C490BAAC}" destId="{0B2D8EFB-F726-4CB5-88F5-EF4020AEDA20}" srcOrd="2" destOrd="0" presId="urn:microsoft.com/office/officeart/2008/layout/NameandTitleOrganizationalChart"/>
    <dgm:cxn modelId="{5168A074-0BA8-4CE6-86AF-270944BBF297}" type="presParOf" srcId="{D1E3157E-4637-42EB-B3E7-7058614BE282}" destId="{2C670657-A068-456B-817F-2A923E9C991D}" srcOrd="1" destOrd="0" presId="urn:microsoft.com/office/officeart/2008/layout/NameandTitleOrganizationalChart"/>
    <dgm:cxn modelId="{16021523-DA52-4F3A-84D8-622F7AD0631B}" type="presParOf" srcId="{D1E3157E-4637-42EB-B3E7-7058614BE282}" destId="{101BA0CA-6DAE-459A-835E-4389694896AB}" srcOrd="2" destOrd="0" presId="urn:microsoft.com/office/officeart/2008/layout/NameandTitleOrganizationalChart"/>
    <dgm:cxn modelId="{A7D2B73D-B149-4539-959C-9FF64C00EE7D}" type="presParOf" srcId="{45FADFFC-C050-4162-9BA0-2C22EAB632C4}" destId="{24A0ED29-5FC0-4E32-A4D2-2D5EA066E868}" srcOrd="2" destOrd="0" presId="urn:microsoft.com/office/officeart/2008/layout/NameandTitleOrganizationalChart"/>
    <dgm:cxn modelId="{27898544-5BBA-426C-9206-B8C0B8872624}" type="presParOf" srcId="{45FADFFC-C050-4162-9BA0-2C22EAB632C4}" destId="{D025A1FA-6143-42FD-9FA5-E5B04AC4C452}" srcOrd="3" destOrd="0" presId="urn:microsoft.com/office/officeart/2008/layout/NameandTitleOrganizationalChart"/>
    <dgm:cxn modelId="{4E134E4D-0A3C-402E-8F60-EC3E8B0BDBD9}" type="presParOf" srcId="{D025A1FA-6143-42FD-9FA5-E5B04AC4C452}" destId="{BB0605E6-2D33-46B5-BB86-847AFE08E3AD}" srcOrd="0" destOrd="0" presId="urn:microsoft.com/office/officeart/2008/layout/NameandTitleOrganizationalChart"/>
    <dgm:cxn modelId="{D85BC9EB-6D1D-479F-9DD3-F21170B6597B}" type="presParOf" srcId="{BB0605E6-2D33-46B5-BB86-847AFE08E3AD}" destId="{A2481803-7615-45D8-AA7F-CCBBBD32CDB7}" srcOrd="0" destOrd="0" presId="urn:microsoft.com/office/officeart/2008/layout/NameandTitleOrganizationalChart"/>
    <dgm:cxn modelId="{921B2BD2-C5EA-4C07-8764-B8A91CC32F4E}" type="presParOf" srcId="{BB0605E6-2D33-46B5-BB86-847AFE08E3AD}" destId="{3BA34DD0-FE16-4C07-9823-A16CFFEB70E9}" srcOrd="1" destOrd="0" presId="urn:microsoft.com/office/officeart/2008/layout/NameandTitleOrganizationalChart"/>
    <dgm:cxn modelId="{8E896CB5-CAB6-40FB-99E9-6E323D8E6FF3}" type="presParOf" srcId="{BB0605E6-2D33-46B5-BB86-847AFE08E3AD}" destId="{02C77838-EEED-4FFF-ADA0-C57CD663202D}" srcOrd="2" destOrd="0" presId="urn:microsoft.com/office/officeart/2008/layout/NameandTitleOrganizationalChart"/>
    <dgm:cxn modelId="{55653E40-E77C-4FBB-AAFC-E99BD873795F}" type="presParOf" srcId="{D025A1FA-6143-42FD-9FA5-E5B04AC4C452}" destId="{4DE42DFE-040F-45C7-AA06-6F0A709007D4}" srcOrd="1" destOrd="0" presId="urn:microsoft.com/office/officeart/2008/layout/NameandTitleOrganizationalChart"/>
    <dgm:cxn modelId="{FE64574C-F016-4ADE-AE9F-BB5C05DBDE51}" type="presParOf" srcId="{4DE42DFE-040F-45C7-AA06-6F0A709007D4}" destId="{85C9AF4C-DADF-4A7E-B0A0-F17F181DDC77}" srcOrd="0" destOrd="0" presId="urn:microsoft.com/office/officeart/2008/layout/NameandTitleOrganizationalChart"/>
    <dgm:cxn modelId="{2727EC2C-5B79-4C3E-8902-DBADCA334614}" type="presParOf" srcId="{4DE42DFE-040F-45C7-AA06-6F0A709007D4}" destId="{4E4A3A0A-1137-430D-B96C-6966752CF78A}" srcOrd="1" destOrd="0" presId="urn:microsoft.com/office/officeart/2008/layout/NameandTitleOrganizationalChart"/>
    <dgm:cxn modelId="{1978D5FF-623B-469F-B8DD-0875AE9BFD5F}" type="presParOf" srcId="{4E4A3A0A-1137-430D-B96C-6966752CF78A}" destId="{584E248F-4DE7-4D17-8967-7DAB225A3BEA}" srcOrd="0" destOrd="0" presId="urn:microsoft.com/office/officeart/2008/layout/NameandTitleOrganizationalChart"/>
    <dgm:cxn modelId="{A166280D-F9F4-4543-BA39-5C7C140E1A44}" type="presParOf" srcId="{584E248F-4DE7-4D17-8967-7DAB225A3BEA}" destId="{D56F1F7D-EBA7-4D1D-AFF0-769BE9B720DC}" srcOrd="0" destOrd="0" presId="urn:microsoft.com/office/officeart/2008/layout/NameandTitleOrganizationalChart"/>
    <dgm:cxn modelId="{2D90A9DA-BD6E-49C0-B07C-B391E20694B2}" type="presParOf" srcId="{584E248F-4DE7-4D17-8967-7DAB225A3BEA}" destId="{F86E50E1-C143-42D7-A4FA-1C85B271CC48}" srcOrd="1" destOrd="0" presId="urn:microsoft.com/office/officeart/2008/layout/NameandTitleOrganizationalChart"/>
    <dgm:cxn modelId="{3C41F232-EBD8-4E27-B8B9-0C3A71BF04E4}" type="presParOf" srcId="{584E248F-4DE7-4D17-8967-7DAB225A3BEA}" destId="{3D36AF33-4E98-4AC1-B2B3-B413F397F1FD}" srcOrd="2" destOrd="0" presId="urn:microsoft.com/office/officeart/2008/layout/NameandTitleOrganizationalChart"/>
    <dgm:cxn modelId="{0B4B94C5-A91D-4450-9E9C-66ED6AD7C821}" type="presParOf" srcId="{4E4A3A0A-1137-430D-B96C-6966752CF78A}" destId="{B81E2489-7E83-4A69-A606-594802D7E7FF}" srcOrd="1" destOrd="0" presId="urn:microsoft.com/office/officeart/2008/layout/NameandTitleOrganizationalChart"/>
    <dgm:cxn modelId="{BCF2246A-7682-46F4-9ECB-C63D4FF923FB}" type="presParOf" srcId="{4E4A3A0A-1137-430D-B96C-6966752CF78A}" destId="{E65C97CE-9E61-4C58-83C1-E2475F269C6E}" srcOrd="2" destOrd="0" presId="urn:microsoft.com/office/officeart/2008/layout/NameandTitleOrganizationalChart"/>
    <dgm:cxn modelId="{66E65EDC-25A1-48EF-92A2-F0526EAF5785}" type="presParOf" srcId="{4DE42DFE-040F-45C7-AA06-6F0A709007D4}" destId="{EB872FE7-B792-4271-B647-E29344E82A49}" srcOrd="2" destOrd="0" presId="urn:microsoft.com/office/officeart/2008/layout/NameandTitleOrganizationalChart"/>
    <dgm:cxn modelId="{B7D78447-96F4-40BF-83B3-B9096E3FD899}" type="presParOf" srcId="{4DE42DFE-040F-45C7-AA06-6F0A709007D4}" destId="{A3D26330-1E04-4B47-AD49-4F6006A9ECCF}" srcOrd="3" destOrd="0" presId="urn:microsoft.com/office/officeart/2008/layout/NameandTitleOrganizationalChart"/>
    <dgm:cxn modelId="{7E096BD7-080A-47FC-BA1B-D4B5B4A1C18A}" type="presParOf" srcId="{A3D26330-1E04-4B47-AD49-4F6006A9ECCF}" destId="{2FE521E7-75C6-42E4-9775-2FE91B5D89A3}" srcOrd="0" destOrd="0" presId="urn:microsoft.com/office/officeart/2008/layout/NameandTitleOrganizationalChart"/>
    <dgm:cxn modelId="{DBFE208D-17BA-4916-ABFC-22A22A8C4F0A}" type="presParOf" srcId="{2FE521E7-75C6-42E4-9775-2FE91B5D89A3}" destId="{D6271FBF-8027-485E-A789-296761B170F7}" srcOrd="0" destOrd="0" presId="urn:microsoft.com/office/officeart/2008/layout/NameandTitleOrganizationalChart"/>
    <dgm:cxn modelId="{707CFCA0-3A8D-451B-AEB9-BC5A86FF01AA}" type="presParOf" srcId="{2FE521E7-75C6-42E4-9775-2FE91B5D89A3}" destId="{F6487A84-E64C-4F1A-98B9-32C909A31A8A}" srcOrd="1" destOrd="0" presId="urn:microsoft.com/office/officeart/2008/layout/NameandTitleOrganizationalChart"/>
    <dgm:cxn modelId="{739D316E-E26D-496E-BB28-07B9E19AD1C0}" type="presParOf" srcId="{2FE521E7-75C6-42E4-9775-2FE91B5D89A3}" destId="{A23F206A-EDF6-41BC-9782-ADC072CF39A9}" srcOrd="2" destOrd="0" presId="urn:microsoft.com/office/officeart/2008/layout/NameandTitleOrganizationalChart"/>
    <dgm:cxn modelId="{59D950B2-D4D7-4540-8B63-DB7FA2EE9C8C}" type="presParOf" srcId="{A3D26330-1E04-4B47-AD49-4F6006A9ECCF}" destId="{D5BC0BFC-50E6-4D53-BA7D-90D871F790DF}" srcOrd="1" destOrd="0" presId="urn:microsoft.com/office/officeart/2008/layout/NameandTitleOrganizationalChart"/>
    <dgm:cxn modelId="{85A61685-DB71-4EC3-A9E9-C26F089DF3D5}" type="presParOf" srcId="{A3D26330-1E04-4B47-AD49-4F6006A9ECCF}" destId="{121608E6-E5BD-41B0-85EF-6BB846373CCF}" srcOrd="2" destOrd="0" presId="urn:microsoft.com/office/officeart/2008/layout/NameandTitleOrganizationalChart"/>
    <dgm:cxn modelId="{E0DB9AD5-D773-41E5-9573-AC854995E98B}" type="presParOf" srcId="{D025A1FA-6143-42FD-9FA5-E5B04AC4C452}" destId="{63C797E3-3D96-460C-BCC4-4A5E34DC4175}" srcOrd="2" destOrd="0" presId="urn:microsoft.com/office/officeart/2008/layout/NameandTitleOrganizationalChart"/>
    <dgm:cxn modelId="{8AC08412-2E5F-4A50-8E48-AE16AF7CAD98}" type="presParOf" srcId="{44BCEE4B-F500-45E0-9921-A9528F9D600F}" destId="{0D475C59-E868-4B61-9C92-485F185595B5}" srcOrd="2" destOrd="0" presId="urn:microsoft.com/office/officeart/2008/layout/NameandTitleOrganizationalChart"/>
    <dgm:cxn modelId="{9B251EE9-7775-4C0C-81EF-0DB8FBD6E3D9}" type="presParOf" srcId="{D60777E8-6349-4FE3-81C4-71482D3AAD40}" destId="{F5D97C2C-81A7-4EAA-BC32-2A719C28C65D}" srcOrd="1" destOrd="0" presId="urn:microsoft.com/office/officeart/2008/layout/NameandTitleOrganizationalChart"/>
    <dgm:cxn modelId="{CC8FCBED-9EE9-4AFE-93EF-9CC13FCDC7DF}" type="presParOf" srcId="{F5D97C2C-81A7-4EAA-BC32-2A719C28C65D}" destId="{6E02DC53-86BF-492B-8B30-3F7939929D05}" srcOrd="0" destOrd="0" presId="urn:microsoft.com/office/officeart/2008/layout/NameandTitleOrganizationalChart"/>
    <dgm:cxn modelId="{C607E0BB-095F-4068-84FC-13EB49A8D2A9}" type="presParOf" srcId="{6E02DC53-86BF-492B-8B30-3F7939929D05}" destId="{262BBB19-674F-4A25-B9FA-FDD67443308A}" srcOrd="0" destOrd="0" presId="urn:microsoft.com/office/officeart/2008/layout/NameandTitleOrganizationalChart"/>
    <dgm:cxn modelId="{EABCFD15-A1EA-4707-A6FA-03AFE2FE599D}" type="presParOf" srcId="{6E02DC53-86BF-492B-8B30-3F7939929D05}" destId="{58BAD6CB-7249-455D-99D4-80D4788CB6A7}" srcOrd="1" destOrd="0" presId="urn:microsoft.com/office/officeart/2008/layout/NameandTitleOrganizationalChart"/>
    <dgm:cxn modelId="{A06AA6F4-97FA-4887-9E10-5A7957DC1DD5}" type="presParOf" srcId="{6E02DC53-86BF-492B-8B30-3F7939929D05}" destId="{1EFD70D3-21D1-4752-876A-2A306680757C}" srcOrd="2" destOrd="0" presId="urn:microsoft.com/office/officeart/2008/layout/NameandTitleOrganizationalChart"/>
    <dgm:cxn modelId="{0D2E9B94-D407-470F-89A2-EA24D2024869}" type="presParOf" srcId="{F5D97C2C-81A7-4EAA-BC32-2A719C28C65D}" destId="{7041EE20-6E82-4212-988F-83BD0E4634FB}" srcOrd="1" destOrd="0" presId="urn:microsoft.com/office/officeart/2008/layout/NameandTitleOrganizationalChart"/>
    <dgm:cxn modelId="{83024156-4B7D-40CB-9A5E-2780C75AFDB1}" type="presParOf" srcId="{7041EE20-6E82-4212-988F-83BD0E4634FB}" destId="{CD13BB0A-D87E-42D9-91F5-04AB127CF1A2}" srcOrd="0" destOrd="0" presId="urn:microsoft.com/office/officeart/2008/layout/NameandTitleOrganizationalChart"/>
    <dgm:cxn modelId="{873E00DC-09D5-437B-A76B-6990F5C01C38}" type="presParOf" srcId="{7041EE20-6E82-4212-988F-83BD0E4634FB}" destId="{271E52A4-BD62-4B11-9C14-E8CC77EB9F10}" srcOrd="1" destOrd="0" presId="urn:microsoft.com/office/officeart/2008/layout/NameandTitleOrganizationalChart"/>
    <dgm:cxn modelId="{C9DFB1BE-6F16-4CB2-9DE1-CCEB97CD17F7}" type="presParOf" srcId="{271E52A4-BD62-4B11-9C14-E8CC77EB9F10}" destId="{653378F6-8974-4407-851B-B083E251B394}" srcOrd="0" destOrd="0" presId="urn:microsoft.com/office/officeart/2008/layout/NameandTitleOrganizationalChart"/>
    <dgm:cxn modelId="{AAB3F709-A81A-488F-8528-6F2AA6769486}" type="presParOf" srcId="{653378F6-8974-4407-851B-B083E251B394}" destId="{539F5600-ADB1-4626-9A67-E89D365F21AF}" srcOrd="0" destOrd="0" presId="urn:microsoft.com/office/officeart/2008/layout/NameandTitleOrganizationalChart"/>
    <dgm:cxn modelId="{0412F8F4-F563-4D0E-A9F2-6932CBA79B52}" type="presParOf" srcId="{653378F6-8974-4407-851B-B083E251B394}" destId="{3EF62A95-F3D0-4BF3-9D9A-6B5592173F80}" srcOrd="1" destOrd="0" presId="urn:microsoft.com/office/officeart/2008/layout/NameandTitleOrganizationalChart"/>
    <dgm:cxn modelId="{270F3CF5-DE5D-4629-A051-153E3AAFE43C}" type="presParOf" srcId="{653378F6-8974-4407-851B-B083E251B394}" destId="{8B24E952-3E5E-477B-8A53-523DBB3C70D2}" srcOrd="2" destOrd="0" presId="urn:microsoft.com/office/officeart/2008/layout/NameandTitleOrganizationalChart"/>
    <dgm:cxn modelId="{DC149A2F-D403-4B8F-AFAF-E84A520A140A}" type="presParOf" srcId="{271E52A4-BD62-4B11-9C14-E8CC77EB9F10}" destId="{5C970DDE-9903-4300-AE5F-1F243FC3CC5A}" srcOrd="1" destOrd="0" presId="urn:microsoft.com/office/officeart/2008/layout/NameandTitleOrganizationalChart"/>
    <dgm:cxn modelId="{B26EE0E9-A763-49E1-A4AF-8A4985309626}" type="presParOf" srcId="{5C970DDE-9903-4300-AE5F-1F243FC3CC5A}" destId="{96136053-9A2F-4381-B05A-AB249F558D38}" srcOrd="0" destOrd="0" presId="urn:microsoft.com/office/officeart/2008/layout/NameandTitleOrganizationalChart"/>
    <dgm:cxn modelId="{4413D08F-156E-444E-BB2F-D8EFCC0FE8BD}" type="presParOf" srcId="{5C970DDE-9903-4300-AE5F-1F243FC3CC5A}" destId="{C3F1D96B-DDA7-46CC-9CCA-87BAE1FCE8EA}" srcOrd="1" destOrd="0" presId="urn:microsoft.com/office/officeart/2008/layout/NameandTitleOrganizationalChart"/>
    <dgm:cxn modelId="{C18977A3-2A01-431E-BFB3-1C992A9D6FE2}" type="presParOf" srcId="{C3F1D96B-DDA7-46CC-9CCA-87BAE1FCE8EA}" destId="{45F53A2B-C06A-4585-BF84-00CD84633643}" srcOrd="0" destOrd="0" presId="urn:microsoft.com/office/officeart/2008/layout/NameandTitleOrganizationalChart"/>
    <dgm:cxn modelId="{BBFD53DE-4470-4EE6-8038-5DD64C60850A}" type="presParOf" srcId="{45F53A2B-C06A-4585-BF84-00CD84633643}" destId="{D1E140FA-C467-4E76-A688-B6D5DC6057A2}" srcOrd="0" destOrd="0" presId="urn:microsoft.com/office/officeart/2008/layout/NameandTitleOrganizationalChart"/>
    <dgm:cxn modelId="{244C54F7-277A-44F2-A1B3-DB8FE6FD7F02}" type="presParOf" srcId="{45F53A2B-C06A-4585-BF84-00CD84633643}" destId="{57A44D7B-2BB4-4C0C-AD41-6F9066636FAD}" srcOrd="1" destOrd="0" presId="urn:microsoft.com/office/officeart/2008/layout/NameandTitleOrganizationalChart"/>
    <dgm:cxn modelId="{6AB491B0-EFEE-4701-A67E-A6B398839823}" type="presParOf" srcId="{45F53A2B-C06A-4585-BF84-00CD84633643}" destId="{35F3078F-8F57-449E-A0D7-E4410C54351C}" srcOrd="2" destOrd="0" presId="urn:microsoft.com/office/officeart/2008/layout/NameandTitleOrganizationalChart"/>
    <dgm:cxn modelId="{318A47C7-F566-40DE-883E-707BEAA1772D}" type="presParOf" srcId="{C3F1D96B-DDA7-46CC-9CCA-87BAE1FCE8EA}" destId="{D10014B4-7FFF-4BBD-B135-C947E00252BA}" srcOrd="1" destOrd="0" presId="urn:microsoft.com/office/officeart/2008/layout/NameandTitleOrganizationalChart"/>
    <dgm:cxn modelId="{A5C9ECB0-7583-423E-9AB3-D6DE7033BCE6}" type="presParOf" srcId="{C3F1D96B-DDA7-46CC-9CCA-87BAE1FCE8EA}" destId="{12038CB6-5843-4614-B9AC-48E540DCEA0D}" srcOrd="2" destOrd="0" presId="urn:microsoft.com/office/officeart/2008/layout/NameandTitleOrganizationalChart"/>
    <dgm:cxn modelId="{944B2C78-2725-4831-9ABB-359DD5B397BB}" type="presParOf" srcId="{271E52A4-BD62-4B11-9C14-E8CC77EB9F10}" destId="{76AD7AFD-66FF-4A4F-89B7-2C2CAC3DAD32}" srcOrd="2" destOrd="0" presId="urn:microsoft.com/office/officeart/2008/layout/NameandTitleOrganizationalChart"/>
    <dgm:cxn modelId="{8F8E7589-0FE8-4339-BA0B-7B16DAC46622}" type="presParOf" srcId="{7041EE20-6E82-4212-988F-83BD0E4634FB}" destId="{3AB983A4-5A58-4B7B-A4E5-27058B021E9C}" srcOrd="2" destOrd="0" presId="urn:microsoft.com/office/officeart/2008/layout/NameandTitleOrganizationalChart"/>
    <dgm:cxn modelId="{249817A1-F15A-4CA9-9076-522FE444C142}" type="presParOf" srcId="{7041EE20-6E82-4212-988F-83BD0E4634FB}" destId="{4753E705-6F9A-4D05-9D73-CDAE631B464D}" srcOrd="3" destOrd="0" presId="urn:microsoft.com/office/officeart/2008/layout/NameandTitleOrganizationalChart"/>
    <dgm:cxn modelId="{9573319C-2580-4D13-BEBE-F152612F7215}" type="presParOf" srcId="{4753E705-6F9A-4D05-9D73-CDAE631B464D}" destId="{270B5760-3527-4F63-946A-62EE0A85800F}" srcOrd="0" destOrd="0" presId="urn:microsoft.com/office/officeart/2008/layout/NameandTitleOrganizationalChart"/>
    <dgm:cxn modelId="{3139E43C-59F2-4CBC-8C3C-FF93B192152E}" type="presParOf" srcId="{270B5760-3527-4F63-946A-62EE0A85800F}" destId="{C5906057-47BA-488A-9D3B-F3B09B726E25}" srcOrd="0" destOrd="0" presId="urn:microsoft.com/office/officeart/2008/layout/NameandTitleOrganizationalChart"/>
    <dgm:cxn modelId="{6E01663B-02CF-46D5-B02C-18947A48D914}" type="presParOf" srcId="{270B5760-3527-4F63-946A-62EE0A85800F}" destId="{36E4D0C2-FDE3-48FC-AA5E-A5E206326025}" srcOrd="1" destOrd="0" presId="urn:microsoft.com/office/officeart/2008/layout/NameandTitleOrganizationalChart"/>
    <dgm:cxn modelId="{25CDDB31-5971-459A-9B39-22BD4D65CF80}" type="presParOf" srcId="{270B5760-3527-4F63-946A-62EE0A85800F}" destId="{0C334D17-4A27-4572-9487-FB06166D9CDB}" srcOrd="2" destOrd="0" presId="urn:microsoft.com/office/officeart/2008/layout/NameandTitleOrganizationalChart"/>
    <dgm:cxn modelId="{2C0A3C6C-A0BB-421C-A475-95918FCEF74C}" type="presParOf" srcId="{4753E705-6F9A-4D05-9D73-CDAE631B464D}" destId="{D4179050-F6F7-4DA3-A125-F4FC24E2D44E}" srcOrd="1" destOrd="0" presId="urn:microsoft.com/office/officeart/2008/layout/NameandTitleOrganizationalChart"/>
    <dgm:cxn modelId="{00FFC229-CE25-445D-8BD2-AA67DF095414}" type="presParOf" srcId="{D4179050-F6F7-4DA3-A125-F4FC24E2D44E}" destId="{4FA75D86-360B-443E-98B6-E7F7E5242011}" srcOrd="0" destOrd="0" presId="urn:microsoft.com/office/officeart/2008/layout/NameandTitleOrganizationalChart"/>
    <dgm:cxn modelId="{B06DE3D0-CF85-42B7-925E-409CD929B0E5}" type="presParOf" srcId="{D4179050-F6F7-4DA3-A125-F4FC24E2D44E}" destId="{F2F8BE18-3A7A-4CDA-809E-89B305646545}" srcOrd="1" destOrd="0" presId="urn:microsoft.com/office/officeart/2008/layout/NameandTitleOrganizationalChart"/>
    <dgm:cxn modelId="{CABFC38E-5982-4A72-AFA7-C2A37B56C9C8}" type="presParOf" srcId="{F2F8BE18-3A7A-4CDA-809E-89B305646545}" destId="{95C89AAF-8DE4-45E1-B2F0-657B7B71358B}" srcOrd="0" destOrd="0" presId="urn:microsoft.com/office/officeart/2008/layout/NameandTitleOrganizationalChart"/>
    <dgm:cxn modelId="{82490873-52D5-4EFA-BF9C-9F3C2B0BA9A7}" type="presParOf" srcId="{95C89AAF-8DE4-45E1-B2F0-657B7B71358B}" destId="{766737D4-0F37-4749-BA06-6AA409EFEF42}" srcOrd="0" destOrd="0" presId="urn:microsoft.com/office/officeart/2008/layout/NameandTitleOrganizationalChart"/>
    <dgm:cxn modelId="{435C4EF0-1ADB-4695-AC7B-37809B714993}" type="presParOf" srcId="{95C89AAF-8DE4-45E1-B2F0-657B7B71358B}" destId="{B8329A91-1DDC-4D66-8B71-A77F58AE4879}" srcOrd="1" destOrd="0" presId="urn:microsoft.com/office/officeart/2008/layout/NameandTitleOrganizationalChart"/>
    <dgm:cxn modelId="{B439C667-1CCD-42B0-859A-DD8380B7687B}" type="presParOf" srcId="{95C89AAF-8DE4-45E1-B2F0-657B7B71358B}" destId="{402BBB8C-B43E-49D6-9D51-F75A7C37B52C}" srcOrd="2" destOrd="0" presId="urn:microsoft.com/office/officeart/2008/layout/NameandTitleOrganizationalChart"/>
    <dgm:cxn modelId="{38DFB22D-D3E9-479C-B21B-C48BA2C16281}" type="presParOf" srcId="{F2F8BE18-3A7A-4CDA-809E-89B305646545}" destId="{AC4E4472-A9F6-491A-AB47-1B24ABA18CC9}" srcOrd="1" destOrd="0" presId="urn:microsoft.com/office/officeart/2008/layout/NameandTitleOrganizationalChart"/>
    <dgm:cxn modelId="{541F6255-BB2F-4B1E-B9D0-A4234167DDBC}" type="presParOf" srcId="{F2F8BE18-3A7A-4CDA-809E-89B305646545}" destId="{1855AC9A-D433-4244-861F-0C94396D8899}" srcOrd="2" destOrd="0" presId="urn:microsoft.com/office/officeart/2008/layout/NameandTitleOrganizationalChart"/>
    <dgm:cxn modelId="{B2CCAC77-0BD5-4FC6-87D3-D4BF786BFE0C}" type="presParOf" srcId="{4753E705-6F9A-4D05-9D73-CDAE631B464D}" destId="{77A3F0B2-4DD5-477D-993B-2C8C3DCAA395}" srcOrd="2" destOrd="0" presId="urn:microsoft.com/office/officeart/2008/layout/NameandTitleOrganizationalChart"/>
    <dgm:cxn modelId="{2F67F832-0A34-4567-BBBC-F41A70F9372C}" type="presParOf" srcId="{F5D97C2C-81A7-4EAA-BC32-2A719C28C65D}" destId="{C450FB6F-3CD8-4435-8145-8A73657A395F}" srcOrd="2" destOrd="0" presId="urn:microsoft.com/office/officeart/2008/layout/NameandTitleOrganizationalChart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FA75D86-360B-443E-98B6-E7F7E5242011}">
      <dsp:nvSpPr>
        <dsp:cNvPr id="0" name=""/>
        <dsp:cNvSpPr/>
      </dsp:nvSpPr>
      <dsp:spPr>
        <a:xfrm>
          <a:off x="6170797" y="2123612"/>
          <a:ext cx="91440" cy="321395"/>
        </a:xfrm>
        <a:custGeom>
          <a:avLst/>
          <a:gdLst/>
          <a:ahLst/>
          <a:cxnLst/>
          <a:rect l="0" t="0" r="0" b="0"/>
          <a:pathLst>
            <a:path>
              <a:moveTo>
                <a:pt x="48086" y="0"/>
              </a:moveTo>
              <a:lnTo>
                <a:pt x="48086" y="191601"/>
              </a:lnTo>
              <a:lnTo>
                <a:pt x="45720" y="191601"/>
              </a:lnTo>
              <a:lnTo>
                <a:pt x="45720" y="32139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AB983A4-5A58-4B7B-A4E5-27058B021E9C}">
      <dsp:nvSpPr>
        <dsp:cNvPr id="0" name=""/>
        <dsp:cNvSpPr/>
      </dsp:nvSpPr>
      <dsp:spPr>
        <a:xfrm>
          <a:off x="5459967" y="1245954"/>
          <a:ext cx="758915" cy="32139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1601"/>
              </a:lnTo>
              <a:lnTo>
                <a:pt x="758915" y="191601"/>
              </a:lnTo>
              <a:lnTo>
                <a:pt x="758915" y="321395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6136053-9A2F-4381-B05A-AB249F558D38}">
      <dsp:nvSpPr>
        <dsp:cNvPr id="0" name=""/>
        <dsp:cNvSpPr/>
      </dsp:nvSpPr>
      <dsp:spPr>
        <a:xfrm>
          <a:off x="4547894" y="2123612"/>
          <a:ext cx="91440" cy="32139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2139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D13BB0A-D87E-42D9-91F5-04AB127CF1A2}">
      <dsp:nvSpPr>
        <dsp:cNvPr id="0" name=""/>
        <dsp:cNvSpPr/>
      </dsp:nvSpPr>
      <dsp:spPr>
        <a:xfrm>
          <a:off x="4593614" y="1245954"/>
          <a:ext cx="866352" cy="321395"/>
        </a:xfrm>
        <a:custGeom>
          <a:avLst/>
          <a:gdLst/>
          <a:ahLst/>
          <a:cxnLst/>
          <a:rect l="0" t="0" r="0" b="0"/>
          <a:pathLst>
            <a:path>
              <a:moveTo>
                <a:pt x="866352" y="0"/>
              </a:moveTo>
              <a:lnTo>
                <a:pt x="866352" y="191601"/>
              </a:lnTo>
              <a:lnTo>
                <a:pt x="0" y="191601"/>
              </a:lnTo>
              <a:lnTo>
                <a:pt x="0" y="321395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B872FE7-B792-4271-B647-E29344E82A49}">
      <dsp:nvSpPr>
        <dsp:cNvPr id="0" name=""/>
        <dsp:cNvSpPr/>
      </dsp:nvSpPr>
      <dsp:spPr>
        <a:xfrm>
          <a:off x="2655560" y="2010723"/>
          <a:ext cx="490196" cy="58212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52327"/>
              </a:lnTo>
              <a:lnTo>
                <a:pt x="490196" y="452327"/>
              </a:lnTo>
              <a:lnTo>
                <a:pt x="490196" y="582121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5C9AF4C-DADF-4A7E-B0A0-F17F181DDC77}">
      <dsp:nvSpPr>
        <dsp:cNvPr id="0" name=""/>
        <dsp:cNvSpPr/>
      </dsp:nvSpPr>
      <dsp:spPr>
        <a:xfrm>
          <a:off x="1642330" y="2010723"/>
          <a:ext cx="1013230" cy="620225"/>
        </a:xfrm>
        <a:custGeom>
          <a:avLst/>
          <a:gdLst/>
          <a:ahLst/>
          <a:cxnLst/>
          <a:rect l="0" t="0" r="0" b="0"/>
          <a:pathLst>
            <a:path>
              <a:moveTo>
                <a:pt x="1013230" y="0"/>
              </a:moveTo>
              <a:lnTo>
                <a:pt x="1013230" y="490430"/>
              </a:lnTo>
              <a:lnTo>
                <a:pt x="0" y="490430"/>
              </a:lnTo>
              <a:lnTo>
                <a:pt x="0" y="6202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4A0ED29-5FC0-4E32-A4D2-2D5EA066E868}">
      <dsp:nvSpPr>
        <dsp:cNvPr id="0" name=""/>
        <dsp:cNvSpPr/>
      </dsp:nvSpPr>
      <dsp:spPr>
        <a:xfrm>
          <a:off x="2605570" y="1047841"/>
          <a:ext cx="91440" cy="40661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76825"/>
              </a:lnTo>
              <a:lnTo>
                <a:pt x="49989" y="276825"/>
              </a:lnTo>
              <a:lnTo>
                <a:pt x="49989" y="406619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F0104F5-9B1A-40E8-8034-02923311BC0B}">
      <dsp:nvSpPr>
        <dsp:cNvPr id="0" name=""/>
        <dsp:cNvSpPr/>
      </dsp:nvSpPr>
      <dsp:spPr>
        <a:xfrm>
          <a:off x="930463" y="639148"/>
          <a:ext cx="1720827" cy="408693"/>
        </a:xfrm>
        <a:custGeom>
          <a:avLst/>
          <a:gdLst/>
          <a:ahLst/>
          <a:cxnLst/>
          <a:rect l="0" t="0" r="0" b="0"/>
          <a:pathLst>
            <a:path>
              <a:moveTo>
                <a:pt x="1720827" y="408693"/>
              </a:moveTo>
              <a:lnTo>
                <a:pt x="0" y="0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C7F811C-2AFB-4503-AC97-77F186787CF5}">
      <dsp:nvSpPr>
        <dsp:cNvPr id="0" name=""/>
        <dsp:cNvSpPr/>
      </dsp:nvSpPr>
      <dsp:spPr>
        <a:xfrm>
          <a:off x="2014736" y="491579"/>
          <a:ext cx="1273109" cy="55626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78495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600" kern="1200"/>
            <a:t>Jason Bushby</a:t>
          </a:r>
        </a:p>
      </dsp:txBody>
      <dsp:txXfrm>
        <a:off x="2014736" y="491579"/>
        <a:ext cx="1273109" cy="556262"/>
      </dsp:txXfrm>
    </dsp:sp>
    <dsp:sp modelId="{1FC8C470-0275-499A-BDA6-7DDBD40EF2B6}">
      <dsp:nvSpPr>
        <dsp:cNvPr id="0" name=""/>
        <dsp:cNvSpPr/>
      </dsp:nvSpPr>
      <dsp:spPr>
        <a:xfrm>
          <a:off x="2198797" y="935343"/>
          <a:ext cx="1212071" cy="346056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320" tIns="5080" rIns="2032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kern="1200"/>
            <a:t>General Manager &amp; Deputy Director of Operations</a:t>
          </a:r>
        </a:p>
      </dsp:txBody>
      <dsp:txXfrm>
        <a:off x="2198797" y="935343"/>
        <a:ext cx="1212071" cy="346056"/>
      </dsp:txXfrm>
    </dsp:sp>
    <dsp:sp modelId="{E75EDEAD-CF8C-4608-B7EA-D00947DAF570}">
      <dsp:nvSpPr>
        <dsp:cNvPr id="0" name=""/>
        <dsp:cNvSpPr/>
      </dsp:nvSpPr>
      <dsp:spPr>
        <a:xfrm>
          <a:off x="243843" y="639148"/>
          <a:ext cx="1373240" cy="556262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78495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600" kern="1200"/>
            <a:t>Huw Masson</a:t>
          </a:r>
        </a:p>
      </dsp:txBody>
      <dsp:txXfrm>
        <a:off x="243843" y="639148"/>
        <a:ext cx="1373240" cy="556262"/>
      </dsp:txXfrm>
    </dsp:sp>
    <dsp:sp modelId="{1DE4BFA3-E598-451E-8F93-8621C9B0BA6C}">
      <dsp:nvSpPr>
        <dsp:cNvPr id="0" name=""/>
        <dsp:cNvSpPr/>
      </dsp:nvSpPr>
      <dsp:spPr>
        <a:xfrm>
          <a:off x="683952" y="1119551"/>
          <a:ext cx="966934" cy="18542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7940" tIns="6985" rIns="27940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/>
            <a:t>Clinical Director</a:t>
          </a:r>
        </a:p>
      </dsp:txBody>
      <dsp:txXfrm>
        <a:off x="683952" y="1119551"/>
        <a:ext cx="966934" cy="185420"/>
      </dsp:txXfrm>
    </dsp:sp>
    <dsp:sp modelId="{A2481803-7615-45D8-AA7F-CCBBBD32CDB7}">
      <dsp:nvSpPr>
        <dsp:cNvPr id="0" name=""/>
        <dsp:cNvSpPr/>
      </dsp:nvSpPr>
      <dsp:spPr>
        <a:xfrm>
          <a:off x="1914931" y="1454461"/>
          <a:ext cx="1481258" cy="556262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78495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600" kern="1200"/>
            <a:t>Thomas Whittle</a:t>
          </a:r>
        </a:p>
      </dsp:txBody>
      <dsp:txXfrm>
        <a:off x="1914931" y="1454461"/>
        <a:ext cx="1481258" cy="556262"/>
      </dsp:txXfrm>
    </dsp:sp>
    <dsp:sp modelId="{3BA34DD0-FE16-4C07-9823-A16CFFEB70E9}">
      <dsp:nvSpPr>
        <dsp:cNvPr id="0" name=""/>
        <dsp:cNvSpPr/>
      </dsp:nvSpPr>
      <dsp:spPr>
        <a:xfrm>
          <a:off x="2311759" y="1935506"/>
          <a:ext cx="1194067" cy="198526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900" kern="1200"/>
            <a:t>Operational Manager</a:t>
          </a:r>
        </a:p>
      </dsp:txBody>
      <dsp:txXfrm>
        <a:off x="2311759" y="1935506"/>
        <a:ext cx="1194067" cy="198526"/>
      </dsp:txXfrm>
    </dsp:sp>
    <dsp:sp modelId="{D56F1F7D-EBA7-4D1D-AFF0-769BE9B720DC}">
      <dsp:nvSpPr>
        <dsp:cNvPr id="0" name=""/>
        <dsp:cNvSpPr/>
      </dsp:nvSpPr>
      <dsp:spPr>
        <a:xfrm>
          <a:off x="1105144" y="2630949"/>
          <a:ext cx="1074371" cy="556262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78495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600" kern="1200"/>
            <a:t>Tom Bevan</a:t>
          </a:r>
        </a:p>
      </dsp:txBody>
      <dsp:txXfrm>
        <a:off x="1105144" y="2630949"/>
        <a:ext cx="1074371" cy="556262"/>
      </dsp:txXfrm>
    </dsp:sp>
    <dsp:sp modelId="{F86E50E1-C143-42D7-A4FA-1C85B271CC48}">
      <dsp:nvSpPr>
        <dsp:cNvPr id="0" name=""/>
        <dsp:cNvSpPr/>
      </dsp:nvSpPr>
      <dsp:spPr>
        <a:xfrm>
          <a:off x="1320018" y="3063592"/>
          <a:ext cx="966934" cy="18542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7940" tIns="6985" rIns="27940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/>
            <a:t>ED Data Analyst</a:t>
          </a:r>
        </a:p>
      </dsp:txBody>
      <dsp:txXfrm>
        <a:off x="1320018" y="3063592"/>
        <a:ext cx="966934" cy="185420"/>
      </dsp:txXfrm>
    </dsp:sp>
    <dsp:sp modelId="{D6271FBF-8027-485E-A789-296761B170F7}">
      <dsp:nvSpPr>
        <dsp:cNvPr id="0" name=""/>
        <dsp:cNvSpPr/>
      </dsp:nvSpPr>
      <dsp:spPr>
        <a:xfrm>
          <a:off x="2546542" y="2592845"/>
          <a:ext cx="1198429" cy="556262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78495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600" kern="1200"/>
            <a:t>Natalie Owen</a:t>
          </a:r>
        </a:p>
      </dsp:txBody>
      <dsp:txXfrm>
        <a:off x="2546542" y="2592845"/>
        <a:ext cx="1198429" cy="556262"/>
      </dsp:txXfrm>
    </dsp:sp>
    <dsp:sp modelId="{F6487A84-E64C-4F1A-98B9-32C909A31A8A}">
      <dsp:nvSpPr>
        <dsp:cNvPr id="0" name=""/>
        <dsp:cNvSpPr/>
      </dsp:nvSpPr>
      <dsp:spPr>
        <a:xfrm>
          <a:off x="2816986" y="2969404"/>
          <a:ext cx="979852" cy="297589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900" kern="1200"/>
            <a:t>Directorate Support &amp; Admin Manager</a:t>
          </a:r>
        </a:p>
      </dsp:txBody>
      <dsp:txXfrm>
        <a:off x="2816986" y="2969404"/>
        <a:ext cx="979852" cy="297589"/>
      </dsp:txXfrm>
    </dsp:sp>
    <dsp:sp modelId="{262BBB19-674F-4A25-B9FA-FDD67443308A}">
      <dsp:nvSpPr>
        <dsp:cNvPr id="0" name=""/>
        <dsp:cNvSpPr/>
      </dsp:nvSpPr>
      <dsp:spPr>
        <a:xfrm>
          <a:off x="4764526" y="689692"/>
          <a:ext cx="1390881" cy="55626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78495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600" kern="1200"/>
            <a:t>Thomas Ladlow</a:t>
          </a:r>
        </a:p>
      </dsp:txBody>
      <dsp:txXfrm>
        <a:off x="4764526" y="689692"/>
        <a:ext cx="1390881" cy="556262"/>
      </dsp:txXfrm>
    </dsp:sp>
    <dsp:sp modelId="{58BAD6CB-7249-455D-99D4-80D4788CB6A7}">
      <dsp:nvSpPr>
        <dsp:cNvPr id="0" name=""/>
        <dsp:cNvSpPr/>
      </dsp:nvSpPr>
      <dsp:spPr>
        <a:xfrm>
          <a:off x="5331149" y="1113546"/>
          <a:ext cx="966934" cy="18542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/>
            <a:t>Head Nurse</a:t>
          </a:r>
        </a:p>
      </dsp:txBody>
      <dsp:txXfrm>
        <a:off x="5331149" y="1113546"/>
        <a:ext cx="966934" cy="185420"/>
      </dsp:txXfrm>
    </dsp:sp>
    <dsp:sp modelId="{539F5600-ADB1-4626-9A67-E89D365F21AF}">
      <dsp:nvSpPr>
        <dsp:cNvPr id="0" name=""/>
        <dsp:cNvSpPr/>
      </dsp:nvSpPr>
      <dsp:spPr>
        <a:xfrm>
          <a:off x="4056428" y="1567350"/>
          <a:ext cx="1074371" cy="556262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78495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600" kern="1200"/>
            <a:t>Liane King</a:t>
          </a:r>
        </a:p>
      </dsp:txBody>
      <dsp:txXfrm>
        <a:off x="4056428" y="1567350"/>
        <a:ext cx="1074371" cy="556262"/>
      </dsp:txXfrm>
    </dsp:sp>
    <dsp:sp modelId="{3EF62A95-F3D0-4BF3-9D9A-6B5592173F80}">
      <dsp:nvSpPr>
        <dsp:cNvPr id="0" name=""/>
        <dsp:cNvSpPr/>
      </dsp:nvSpPr>
      <dsp:spPr>
        <a:xfrm>
          <a:off x="4271302" y="1999998"/>
          <a:ext cx="966934" cy="18542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7940" tIns="6985" rIns="27940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/>
            <a:t>HRI ED Matron</a:t>
          </a:r>
        </a:p>
      </dsp:txBody>
      <dsp:txXfrm>
        <a:off x="4271302" y="1999998"/>
        <a:ext cx="966934" cy="185420"/>
      </dsp:txXfrm>
    </dsp:sp>
    <dsp:sp modelId="{D1E140FA-C467-4E76-A688-B6D5DC6057A2}">
      <dsp:nvSpPr>
        <dsp:cNvPr id="0" name=""/>
        <dsp:cNvSpPr/>
      </dsp:nvSpPr>
      <dsp:spPr>
        <a:xfrm>
          <a:off x="4056428" y="2445008"/>
          <a:ext cx="1074371" cy="556262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78495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600" kern="1200"/>
            <a:t>Niki Finey</a:t>
          </a:r>
        </a:p>
      </dsp:txBody>
      <dsp:txXfrm>
        <a:off x="4056428" y="2445008"/>
        <a:ext cx="1074371" cy="556262"/>
      </dsp:txXfrm>
    </dsp:sp>
    <dsp:sp modelId="{57A44D7B-2BB4-4C0C-AD41-6F9066636FAD}">
      <dsp:nvSpPr>
        <dsp:cNvPr id="0" name=""/>
        <dsp:cNvSpPr/>
      </dsp:nvSpPr>
      <dsp:spPr>
        <a:xfrm>
          <a:off x="4271302" y="2877657"/>
          <a:ext cx="966934" cy="18542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7940" tIns="6985" rIns="27940" bIns="6985" numCol="1" spcCol="1270" anchor="ctr" anchorCtr="0">
          <a:noAutofit/>
        </a:bodyPr>
        <a:lstStyle/>
        <a:p>
          <a:pPr marL="0" lvl="0" indent="0" algn="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/>
            <a:t>HRI Lead Nurse</a:t>
          </a:r>
        </a:p>
      </dsp:txBody>
      <dsp:txXfrm>
        <a:off x="4271302" y="2877657"/>
        <a:ext cx="966934" cy="185420"/>
      </dsp:txXfrm>
    </dsp:sp>
    <dsp:sp modelId="{C5906057-47BA-488A-9D3B-F3B09B726E25}">
      <dsp:nvSpPr>
        <dsp:cNvPr id="0" name=""/>
        <dsp:cNvSpPr/>
      </dsp:nvSpPr>
      <dsp:spPr>
        <a:xfrm>
          <a:off x="5622322" y="1567350"/>
          <a:ext cx="1193122" cy="556262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78495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600" kern="1200"/>
            <a:t>Leanne Baziw</a:t>
          </a:r>
        </a:p>
      </dsp:txBody>
      <dsp:txXfrm>
        <a:off x="5622322" y="1567350"/>
        <a:ext cx="1193122" cy="556262"/>
      </dsp:txXfrm>
    </dsp:sp>
    <dsp:sp modelId="{36E4D0C2-FDE3-48FC-AA5E-A5E206326025}">
      <dsp:nvSpPr>
        <dsp:cNvPr id="0" name=""/>
        <dsp:cNvSpPr/>
      </dsp:nvSpPr>
      <dsp:spPr>
        <a:xfrm>
          <a:off x="5896571" y="1999998"/>
          <a:ext cx="966934" cy="18542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7940" tIns="6985" rIns="27940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/>
            <a:t>CRH ED Matron</a:t>
          </a:r>
        </a:p>
      </dsp:txBody>
      <dsp:txXfrm>
        <a:off x="5896571" y="1999998"/>
        <a:ext cx="966934" cy="185420"/>
      </dsp:txXfrm>
    </dsp:sp>
    <dsp:sp modelId="{766737D4-0F37-4749-BA06-6AA409EFEF42}">
      <dsp:nvSpPr>
        <dsp:cNvPr id="0" name=""/>
        <dsp:cNvSpPr/>
      </dsp:nvSpPr>
      <dsp:spPr>
        <a:xfrm>
          <a:off x="5471429" y="2445008"/>
          <a:ext cx="1490175" cy="556262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78495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600" kern="1200"/>
            <a:t>Stacey Wilkinson</a:t>
          </a:r>
        </a:p>
      </dsp:txBody>
      <dsp:txXfrm>
        <a:off x="5471429" y="2445008"/>
        <a:ext cx="1490175" cy="556262"/>
      </dsp:txXfrm>
    </dsp:sp>
    <dsp:sp modelId="{B8329A91-1DDC-4D66-8B71-A77F58AE4879}">
      <dsp:nvSpPr>
        <dsp:cNvPr id="0" name=""/>
        <dsp:cNvSpPr/>
      </dsp:nvSpPr>
      <dsp:spPr>
        <a:xfrm>
          <a:off x="6070119" y="2877657"/>
          <a:ext cx="966934" cy="18542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7940" tIns="6985" rIns="27940" bIns="6985" numCol="1" spcCol="1270" anchor="ctr" anchorCtr="0">
          <a:noAutofit/>
        </a:bodyPr>
        <a:lstStyle/>
        <a:p>
          <a:pPr marL="0" lvl="0" indent="0" algn="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/>
            <a:t>CRH Lead Nurse</a:t>
          </a:r>
        </a:p>
      </dsp:txBody>
      <dsp:txXfrm>
        <a:off x="6070119" y="2877657"/>
        <a:ext cx="966934" cy="18542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NameandTitleOrganizationalChart">
  <dgm:title val=""/>
  <dgm:desc val=""/>
  <dgm:catLst>
    <dgm:cat type="hierarchy" pri="125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Max/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h" fact="0.4"/>
              </dgm:constrLst>
              <dgm:ruleLst>
                <dgm:rule type="primFontSz" val="5" fact="NaN" max="NaN"/>
              </dgm:ruleLst>
            </dgm:layoutNode>
            <dgm:layoutNode name="titleText1" styleLbl="fgAcc0">
              <dgm:varLst>
                <dgm:chMax val="0"/>
                <dgm:chPref val="0"/>
              </dgm:varLst>
              <dgm:alg type="tx">
                <dgm:param type="parTxLTRAlign" val="r"/>
              </dgm:alg>
              <dgm:shape xmlns:r="http://schemas.openxmlformats.org/officeDocument/2006/relationships" type="rect" r:blip="">
                <dgm:adjLst/>
              </dgm:shape>
              <dgm:presOf axis="followSib" ptType="sibTrans" hideLastTrans="0" cnt="1"/>
              <dgm:constrLst>
                <dgm:constr type="primFontSz" val="65"/>
                <dgm:constr type="lMarg" refType="primFontSz" fact="0.2"/>
                <dgm:constr type="rMarg" refType="primFontSz" fact="0.2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1" func="var" arg="hierBranch" op="equ" val="hang">
                    <dgm:layoutNode name="Name42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3">
                    <dgm:layoutNode name="Name44">
                      <dgm:choose name="Name45">
                        <dgm:if name="Name46" axis="self" func="depth" op="lte" val="2">
                          <dgm:choose name="Name47">
                            <dgm:if name="Name4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4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0">
                          <dgm:choose name="Name51">
                            <dgm:if name="Name52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3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54">
                  <dgm:if name="Name55" func="var" arg="hierBranch" op="equ" val="l">
                    <dgm:choose name="Name56">
                      <dgm:if name="Name57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58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59" func="var" arg="hierBranch" op="equ" val="r">
                    <dgm:choose name="Name60">
                      <dgm:if name="Name61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2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3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64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65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66">
                    <dgm:if name="Name67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8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9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70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 styleLbl="node1">
                    <dgm:varLst>
                      <dgm:chMax/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2" styleLbl="fgAcc1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71">
                    <dgm:if name="Name72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73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74" func="var" arg="hierBranch" op="equ" val="hang">
                      <dgm:choose name="Name75">
                        <dgm:if name="Name76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77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78" func="var" arg="hierBranch" op="equ" val="std">
                      <dgm:choose name="Name79">
                        <dgm:if name="Name80" func="var" arg="dir" op="equ" val="norm">
                          <dgm:alg type="hierChild"/>
                        </dgm:if>
                        <dgm:else name="Name81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82" func="var" arg="hierBranch" op="equ" val="init">
                      <dgm:choose name="Name83">
                        <dgm:if name="Name84" func="var" arg="dir" op="equ" val="norm">
                          <dgm:alg type="hierChild"/>
                        </dgm:if>
                        <dgm:else name="Name85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else name="Name86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87" ref="rep2a"/>
                </dgm:layoutNode>
                <dgm:layoutNode name="hierChild5">
                  <dgm:choose name="Name88">
                    <dgm:if name="Name89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90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91" ref="rep2b"/>
                </dgm:layoutNode>
              </dgm:layoutNode>
            </dgm:forEach>
          </dgm:layoutNode>
          <dgm:layoutNode name="hierChild3">
            <dgm:choose name="Name92">
              <dgm:if name="Name93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94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95" axis="precedSib" ptType="parTrans" st="-1" cnt="1">
                <dgm:layoutNode name="Name96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97">
                  <dgm:if name="Name98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99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0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1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02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103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04">
                    <dgm:if name="Name105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6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7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08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 styleLbl="asst1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3" styleLbl="fgAcc2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09">
                    <dgm:if name="Name110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11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12" func="var" arg="hierBranch" op="equ" val="hang">
                      <dgm:choose name="Name113">
                        <dgm:if name="Name114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15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16" func="var" arg="hierBranch" op="equ" val="std">
                      <dgm:choose name="Name117">
                        <dgm:if name="Name118" func="var" arg="dir" op="equ" val="norm">
                          <dgm:alg type="hierChild"/>
                        </dgm:if>
                        <dgm:else name="Name119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20" func="var" arg="hierBranch" op="equ" val="init">
                      <dgm:alg type="hierChild"/>
                    </dgm:if>
                    <dgm:else name="Name12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2" ref="rep2a"/>
                </dgm:layoutNode>
                <dgm:layoutNode name="hierChild7">
                  <dgm:choose name="Name123">
                    <dgm:if name="Name12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2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6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C747798-E474-0343-BE1E-CC3319504A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5</Pages>
  <Words>1015</Words>
  <Characters>5791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Web Team</dc:creator>
  <cp:keywords/>
  <dc:description/>
  <cp:lastModifiedBy>Thomas Whittle</cp:lastModifiedBy>
  <cp:revision>9</cp:revision>
  <dcterms:created xsi:type="dcterms:W3CDTF">2024-04-18T15:30:00Z</dcterms:created>
  <dcterms:modified xsi:type="dcterms:W3CDTF">2024-11-13T10:36:00Z</dcterms:modified>
</cp:coreProperties>
</file>